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6235" w14:textId="77777777" w:rsidR="00E40FE1" w:rsidRDefault="00E40FE1" w:rsidP="00E40FE1">
      <w:pPr>
        <w:spacing w:after="0"/>
        <w:jc w:val="center"/>
        <w:rPr>
          <w:rFonts w:ascii="Times New Roman" w:hAnsi="Times New Roman" w:cs="Times New Roman"/>
          <w:b/>
          <w:spacing w:val="-6"/>
          <w:sz w:val="24"/>
          <w:szCs w:val="20"/>
        </w:rPr>
      </w:pPr>
      <w:r w:rsidRPr="00A46BA7">
        <w:rPr>
          <w:rFonts w:ascii="Times New Roman" w:hAnsi="Times New Roman" w:cs="Times New Roman"/>
          <w:b/>
          <w:spacing w:val="-6"/>
          <w:sz w:val="28"/>
          <w:szCs w:val="20"/>
        </w:rPr>
        <w:t>JUDUL</w:t>
      </w:r>
    </w:p>
    <w:p w14:paraId="00643511" w14:textId="58A1BCF3" w:rsidR="00E40FE1" w:rsidRPr="00AA2534" w:rsidRDefault="00E40FE1" w:rsidP="00E40FE1">
      <w:pPr>
        <w:spacing w:after="0"/>
        <w:jc w:val="center"/>
        <w:rPr>
          <w:rFonts w:ascii="Times New Roman" w:hAnsi="Times New Roman" w:cs="Times New Roman"/>
          <w:b/>
          <w:i/>
          <w:spacing w:val="-6"/>
          <w:sz w:val="24"/>
          <w:szCs w:val="20"/>
          <w:lang w:val="en-US"/>
        </w:rPr>
      </w:pPr>
      <w:r w:rsidRPr="00A46BA7">
        <w:rPr>
          <w:rFonts w:ascii="Times New Roman" w:hAnsi="Times New Roman" w:cs="Times New Roman"/>
          <w:i/>
          <w:spacing w:val="-6"/>
          <w:szCs w:val="20"/>
        </w:rPr>
        <w:t xml:space="preserve">Ditulis dengan format </w:t>
      </w:r>
      <w:proofErr w:type="spellStart"/>
      <w:r w:rsidRPr="00A46BA7">
        <w:rPr>
          <w:rFonts w:ascii="Times New Roman" w:hAnsi="Times New Roman" w:cs="Times New Roman"/>
          <w:i/>
          <w:spacing w:val="-6"/>
          <w:szCs w:val="20"/>
        </w:rPr>
        <w:t>Sentence</w:t>
      </w:r>
      <w:proofErr w:type="spellEnd"/>
      <w:r w:rsidRPr="00A46BA7">
        <w:rPr>
          <w:rFonts w:ascii="Times New Roman" w:hAnsi="Times New Roman" w:cs="Times New Roman"/>
          <w:i/>
          <w:spacing w:val="-6"/>
          <w:szCs w:val="20"/>
        </w:rPr>
        <w:t xml:space="preserve"> </w:t>
      </w:r>
      <w:proofErr w:type="spellStart"/>
      <w:r w:rsidRPr="00A46BA7">
        <w:rPr>
          <w:rFonts w:ascii="Times New Roman" w:hAnsi="Times New Roman" w:cs="Times New Roman"/>
          <w:i/>
          <w:spacing w:val="-6"/>
          <w:szCs w:val="20"/>
        </w:rPr>
        <w:t>Case</w:t>
      </w:r>
      <w:proofErr w:type="spellEnd"/>
      <w:r w:rsidRPr="00A46BA7">
        <w:rPr>
          <w:rFonts w:ascii="Times New Roman" w:hAnsi="Times New Roman" w:cs="Times New Roman"/>
          <w:i/>
          <w:spacing w:val="-6"/>
          <w:szCs w:val="20"/>
        </w:rPr>
        <w:t xml:space="preserve"> Dengan </w:t>
      </w:r>
      <w:proofErr w:type="spellStart"/>
      <w:r w:rsidRPr="00A46BA7">
        <w:rPr>
          <w:rFonts w:ascii="Times New Roman" w:hAnsi="Times New Roman" w:cs="Times New Roman"/>
          <w:i/>
          <w:spacing w:val="-6"/>
          <w:szCs w:val="20"/>
        </w:rPr>
        <w:t>Font</w:t>
      </w:r>
      <w:proofErr w:type="spellEnd"/>
      <w:r w:rsidRPr="00A46BA7">
        <w:rPr>
          <w:rFonts w:ascii="Times New Roman" w:hAnsi="Times New Roman" w:cs="Times New Roman"/>
          <w:i/>
          <w:spacing w:val="-6"/>
          <w:szCs w:val="20"/>
        </w:rPr>
        <w:t xml:space="preserve"> </w:t>
      </w:r>
      <w:proofErr w:type="spellStart"/>
      <w:r w:rsidRPr="00A46BA7">
        <w:rPr>
          <w:rFonts w:ascii="Times New Roman" w:hAnsi="Times New Roman" w:cs="Times New Roman"/>
          <w:i/>
          <w:spacing w:val="-6"/>
          <w:szCs w:val="20"/>
        </w:rPr>
        <w:t>Times</w:t>
      </w:r>
      <w:proofErr w:type="spellEnd"/>
      <w:r w:rsidRPr="00A46BA7">
        <w:rPr>
          <w:rFonts w:ascii="Times New Roman" w:hAnsi="Times New Roman" w:cs="Times New Roman"/>
          <w:i/>
          <w:spacing w:val="-6"/>
          <w:szCs w:val="20"/>
        </w:rPr>
        <w:t xml:space="preserve"> New </w:t>
      </w:r>
      <w:proofErr w:type="spellStart"/>
      <w:r w:rsidRPr="00A46BA7">
        <w:rPr>
          <w:rFonts w:ascii="Times New Roman" w:hAnsi="Times New Roman" w:cs="Times New Roman"/>
          <w:i/>
          <w:spacing w:val="-6"/>
          <w:szCs w:val="20"/>
        </w:rPr>
        <w:t>Romans</w:t>
      </w:r>
      <w:proofErr w:type="spellEnd"/>
      <w:r w:rsidRPr="00A46BA7">
        <w:rPr>
          <w:rFonts w:ascii="Times New Roman" w:hAnsi="Times New Roman" w:cs="Times New Roman"/>
          <w:i/>
          <w:spacing w:val="-6"/>
          <w:szCs w:val="20"/>
        </w:rPr>
        <w:t xml:space="preserve"> Ukuran 14 </w:t>
      </w:r>
      <w:proofErr w:type="spellStart"/>
      <w:r w:rsidRPr="00A46BA7">
        <w:rPr>
          <w:rFonts w:ascii="Times New Roman" w:hAnsi="Times New Roman" w:cs="Times New Roman"/>
          <w:i/>
          <w:spacing w:val="-6"/>
          <w:szCs w:val="20"/>
        </w:rPr>
        <w:t>pt</w:t>
      </w:r>
      <w:proofErr w:type="spellEnd"/>
      <w:r w:rsidRPr="00A46BA7">
        <w:rPr>
          <w:rFonts w:ascii="Times New Roman" w:hAnsi="Times New Roman" w:cs="Times New Roman"/>
          <w:i/>
          <w:spacing w:val="-6"/>
          <w:szCs w:val="20"/>
        </w:rPr>
        <w:t xml:space="preserve"> (maksimal 15 kata) </w:t>
      </w:r>
      <w:proofErr w:type="spellStart"/>
      <w:r>
        <w:rPr>
          <w:rFonts w:ascii="Times New Roman" w:hAnsi="Times New Roman" w:cs="Times New Roman"/>
          <w:i/>
          <w:spacing w:val="-6"/>
          <w:szCs w:val="20"/>
          <w:lang w:val="en-US"/>
        </w:rPr>
        <w:t>dalam</w:t>
      </w:r>
      <w:proofErr w:type="spellEnd"/>
      <w:r>
        <w:rPr>
          <w:rFonts w:ascii="Times New Roman" w:hAnsi="Times New Roman" w:cs="Times New Roman"/>
          <w:i/>
          <w:spacing w:val="-6"/>
          <w:szCs w:val="20"/>
          <w:lang w:val="en-US"/>
        </w:rPr>
        <w:t xml:space="preserve"> </w:t>
      </w:r>
      <w:r w:rsidRPr="00A46BA7">
        <w:rPr>
          <w:rFonts w:ascii="Times New Roman" w:hAnsi="Times New Roman" w:cs="Times New Roman"/>
          <w:i/>
          <w:spacing w:val="-6"/>
          <w:szCs w:val="20"/>
        </w:rPr>
        <w:t>Bahasa Indon</w:t>
      </w:r>
      <w:r>
        <w:rPr>
          <w:rFonts w:ascii="Times New Roman" w:hAnsi="Times New Roman" w:cs="Times New Roman"/>
          <w:i/>
          <w:spacing w:val="-6"/>
          <w:szCs w:val="20"/>
        </w:rPr>
        <w:t>esia</w:t>
      </w:r>
      <w:r>
        <w:rPr>
          <w:rFonts w:ascii="Times New Roman" w:hAnsi="Times New Roman" w:cs="Times New Roman"/>
          <w:i/>
          <w:spacing w:val="-6"/>
          <w:szCs w:val="20"/>
          <w:lang w:val="en-US"/>
        </w:rPr>
        <w:t xml:space="preserve"> dan Bahasa </w:t>
      </w:r>
      <w:proofErr w:type="spellStart"/>
      <w:r>
        <w:rPr>
          <w:rFonts w:ascii="Times New Roman" w:hAnsi="Times New Roman" w:cs="Times New Roman"/>
          <w:i/>
          <w:spacing w:val="-6"/>
          <w:szCs w:val="20"/>
          <w:lang w:val="en-US"/>
        </w:rPr>
        <w:t>Inggris</w:t>
      </w:r>
      <w:proofErr w:type="spellEnd"/>
    </w:p>
    <w:p w14:paraId="1F548E4A" w14:textId="77777777" w:rsidR="00E40FE1" w:rsidRPr="004D5896" w:rsidRDefault="00E40FE1" w:rsidP="00E40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E380CF" w14:textId="77777777" w:rsidR="00E40FE1" w:rsidRPr="007B36B4" w:rsidRDefault="00E40FE1" w:rsidP="00E4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</w:rPr>
        <w:t>Penulis pertama</w:t>
      </w:r>
      <w:r w:rsidRPr="007B36B4">
        <w:rPr>
          <w:rFonts w:ascii="Times New Roman" w:hAnsi="Times New Roman" w:cs="Times New Roman"/>
          <w:b/>
          <w:sz w:val="24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0"/>
        </w:rPr>
        <w:t>*</w:t>
      </w:r>
      <w:r w:rsidRPr="007B36B4">
        <w:rPr>
          <w:rFonts w:ascii="Times New Roman" w:hAnsi="Times New Roman" w:cs="Times New Roman"/>
          <w:b/>
          <w:sz w:val="24"/>
          <w:szCs w:val="20"/>
        </w:rPr>
        <w:t xml:space="preserve">, </w:t>
      </w:r>
      <w:r>
        <w:rPr>
          <w:rFonts w:ascii="Times New Roman" w:hAnsi="Times New Roman" w:cs="Times New Roman"/>
          <w:b/>
          <w:sz w:val="24"/>
          <w:szCs w:val="20"/>
        </w:rPr>
        <w:t>Penulis ke-dua</w:t>
      </w:r>
      <w:r w:rsidRPr="007B36B4">
        <w:rPr>
          <w:rFonts w:ascii="Times New Roman" w:hAnsi="Times New Roman" w:cs="Times New Roman"/>
          <w:b/>
          <w:sz w:val="24"/>
          <w:szCs w:val="20"/>
          <w:vertAlign w:val="superscript"/>
          <w:lang w:val="en-US"/>
        </w:rPr>
        <w:t>2</w:t>
      </w:r>
      <w:r w:rsidRPr="007B36B4">
        <w:rPr>
          <w:rFonts w:ascii="Times New Roman" w:hAnsi="Times New Roman" w:cs="Times New Roman"/>
          <w:b/>
          <w:sz w:val="24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0"/>
        </w:rPr>
        <w:t>dst</w:t>
      </w:r>
      <w:proofErr w:type="spellEnd"/>
    </w:p>
    <w:p w14:paraId="77D1317B" w14:textId="77777777" w:rsidR="00E40FE1" w:rsidRDefault="00E40FE1" w:rsidP="00E40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en-US"/>
        </w:rPr>
      </w:pPr>
      <w:r w:rsidRPr="007B36B4">
        <w:rPr>
          <w:rFonts w:ascii="Times New Roman" w:hAnsi="Times New Roman" w:cs="Times New Roman"/>
          <w:b/>
          <w:sz w:val="24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Afiliasi </w:t>
      </w:r>
      <w:proofErr w:type="spellStart"/>
      <w:r>
        <w:rPr>
          <w:rFonts w:ascii="Times New Roman" w:hAnsi="Times New Roman" w:cs="Times New Roman"/>
          <w:sz w:val="24"/>
          <w:szCs w:val="20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  <w:lang w:val="en-US"/>
        </w:rPr>
        <w:t>pertama</w:t>
      </w:r>
      <w:proofErr w:type="spellEnd"/>
    </w:p>
    <w:p w14:paraId="2F6422F0" w14:textId="77777777" w:rsidR="00E40FE1" w:rsidRPr="00A60E01" w:rsidRDefault="00E40FE1" w:rsidP="00E40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en-US"/>
        </w:rPr>
      </w:pPr>
      <w:r w:rsidRPr="007B36B4">
        <w:rPr>
          <w:rFonts w:ascii="Times New Roman" w:hAnsi="Times New Roman" w:cs="Times New Roman"/>
          <w:b/>
          <w:sz w:val="24"/>
          <w:szCs w:val="20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0"/>
        </w:rPr>
        <w:t>Afiliasi penulis ke-dua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0"/>
          <w:lang w:val="en-US"/>
        </w:rPr>
        <w:t>dst</w:t>
      </w:r>
      <w:proofErr w:type="spellEnd"/>
    </w:p>
    <w:p w14:paraId="2F9D105A" w14:textId="77777777" w:rsidR="00E40FE1" w:rsidRDefault="00E40FE1" w:rsidP="00E4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0"/>
        </w:rPr>
        <w:t>Email</w:t>
      </w:r>
      <w:r w:rsidRPr="00AA0731">
        <w:rPr>
          <w:rFonts w:ascii="Times New Roman" w:hAnsi="Times New Roman" w:cs="Times New Roman"/>
          <w:sz w:val="24"/>
          <w:szCs w:val="20"/>
        </w:rPr>
        <w:t xml:space="preserve">: </w:t>
      </w:r>
      <w:r>
        <w:rPr>
          <w:rFonts w:ascii="Times New Roman" w:hAnsi="Times New Roman" w:cs="Times New Roman"/>
          <w:sz w:val="24"/>
          <w:szCs w:val="20"/>
        </w:rPr>
        <w:t>email penulis pertama</w:t>
      </w:r>
      <w:r>
        <w:rPr>
          <w:rFonts w:ascii="Times New Roman" w:hAnsi="Times New Roman" w:cs="Times New Roman"/>
          <w:sz w:val="24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0"/>
        </w:rPr>
        <w:t>, email penulis ke dua</w:t>
      </w:r>
      <w:r>
        <w:rPr>
          <w:rFonts w:ascii="Times New Roman" w:hAnsi="Times New Roman" w:cs="Times New Roman"/>
          <w:sz w:val="24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dst</w:t>
      </w:r>
      <w:proofErr w:type="spellEnd"/>
    </w:p>
    <w:p w14:paraId="37892B41" w14:textId="77777777" w:rsidR="00E40FE1" w:rsidRPr="006B7D3E" w:rsidRDefault="00E40FE1" w:rsidP="00E40FE1">
      <w:pPr>
        <w:spacing w:after="0" w:line="240" w:lineRule="auto"/>
        <w:ind w:right="566"/>
        <w:jc w:val="center"/>
        <w:rPr>
          <w:rFonts w:ascii="Times New Roman" w:hAnsi="Times New Roman"/>
          <w:sz w:val="20"/>
          <w:szCs w:val="20"/>
        </w:rPr>
      </w:pPr>
      <w:r w:rsidRPr="00155CD6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155CD6">
        <w:rPr>
          <w:rFonts w:ascii="Times New Roman" w:hAnsi="Times New Roman" w:cs="Times New Roman"/>
          <w:sz w:val="20"/>
          <w:szCs w:val="20"/>
        </w:rPr>
        <w:t>Corresponding</w:t>
      </w:r>
      <w:proofErr w:type="spellEnd"/>
      <w:r w:rsidRPr="00155C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5CD6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155CD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penulis</w:t>
      </w:r>
      <w:r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/>
          <w:sz w:val="20"/>
          <w:szCs w:val="20"/>
        </w:rPr>
        <w:t>(contoh)</w:t>
      </w:r>
    </w:p>
    <w:p w14:paraId="244D3F4C" w14:textId="77777777" w:rsidR="00E40FE1" w:rsidRPr="004D5896" w:rsidRDefault="00E40FE1" w:rsidP="00E40FE1">
      <w:pPr>
        <w:spacing w:after="0" w:line="240" w:lineRule="auto"/>
        <w:ind w:right="566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282028D" w14:textId="77777777" w:rsidR="00E40FE1" w:rsidRPr="00A46BA7" w:rsidRDefault="00E40FE1" w:rsidP="00E40FE1">
      <w:pPr>
        <w:pStyle w:val="TidakAdaSpasi"/>
        <w:ind w:right="-1"/>
        <w:jc w:val="center"/>
        <w:rPr>
          <w:rFonts w:ascii="Times New Roman" w:hAnsi="Times New Roman"/>
          <w:sz w:val="20"/>
          <w:szCs w:val="20"/>
        </w:rPr>
      </w:pPr>
    </w:p>
    <w:p w14:paraId="10A8C10E" w14:textId="77777777" w:rsidR="00E40FE1" w:rsidRPr="002D7720" w:rsidRDefault="00E40FE1" w:rsidP="00E40FE1">
      <w:pPr>
        <w:jc w:val="both"/>
        <w:rPr>
          <w:rFonts w:ascii="Times New Roman" w:hAnsi="Times New Roman"/>
          <w:b/>
          <w:sz w:val="24"/>
          <w:szCs w:val="20"/>
          <w:lang w:val="en-US"/>
        </w:rPr>
      </w:pPr>
      <w:r>
        <w:rPr>
          <w:rFonts w:ascii="Times New Roman" w:hAnsi="Times New Roman"/>
          <w:b/>
          <w:sz w:val="24"/>
          <w:szCs w:val="20"/>
          <w:lang w:val="en-US"/>
        </w:rPr>
        <w:t xml:space="preserve">ABSTRAK / </w:t>
      </w:r>
      <w:r>
        <w:rPr>
          <w:rFonts w:ascii="Times New Roman" w:hAnsi="Times New Roman"/>
          <w:b/>
          <w:sz w:val="24"/>
          <w:szCs w:val="20"/>
        </w:rPr>
        <w:t>ABSTRACT</w:t>
      </w:r>
    </w:p>
    <w:p w14:paraId="3502E3CB" w14:textId="77777777" w:rsidR="00E40FE1" w:rsidRDefault="00E40FE1" w:rsidP="00E40F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A46BA7">
        <w:rPr>
          <w:rFonts w:ascii="Times New Roman" w:hAnsi="Times New Roman"/>
          <w:i/>
          <w:sz w:val="20"/>
          <w:szCs w:val="20"/>
        </w:rPr>
        <w:t xml:space="preserve">Abstrak ditulis dalam </w:t>
      </w:r>
      <w:r w:rsidRPr="002D7720">
        <w:rPr>
          <w:rFonts w:ascii="Times New Roman" w:hAnsi="Times New Roman"/>
          <w:b/>
          <w:bCs/>
          <w:i/>
          <w:sz w:val="20"/>
          <w:szCs w:val="20"/>
          <w:lang w:val="en-US"/>
        </w:rPr>
        <w:t>Bahasa Indonesia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dan </w:t>
      </w:r>
      <w:r>
        <w:rPr>
          <w:rFonts w:ascii="Times New Roman" w:hAnsi="Times New Roman"/>
          <w:b/>
          <w:i/>
          <w:sz w:val="20"/>
          <w:szCs w:val="20"/>
        </w:rPr>
        <w:t>Bahasa Inggris</w:t>
      </w:r>
      <w:r w:rsidRPr="00A46BA7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46BA7">
        <w:rPr>
          <w:rFonts w:ascii="Times New Roman" w:hAnsi="Times New Roman"/>
          <w:i/>
          <w:sz w:val="20"/>
          <w:szCs w:val="20"/>
        </w:rPr>
        <w:t>dengan menggunakan huruf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 w:rsidRPr="00A46BA7">
        <w:rPr>
          <w:rFonts w:ascii="Times New Roman" w:hAnsi="Times New Roman"/>
          <w:b/>
          <w:i/>
          <w:sz w:val="20"/>
          <w:szCs w:val="20"/>
        </w:rPr>
        <w:t>Times</w:t>
      </w:r>
      <w:proofErr w:type="spellEnd"/>
      <w:r w:rsidRPr="00A46BA7">
        <w:rPr>
          <w:rFonts w:ascii="Times New Roman" w:hAnsi="Times New Roman"/>
          <w:b/>
          <w:i/>
          <w:sz w:val="20"/>
          <w:szCs w:val="20"/>
        </w:rPr>
        <w:t xml:space="preserve"> New </w:t>
      </w:r>
      <w:proofErr w:type="spellStart"/>
      <w:r w:rsidRPr="00A46BA7">
        <w:rPr>
          <w:rFonts w:ascii="Times New Roman" w:hAnsi="Times New Roman"/>
          <w:b/>
          <w:i/>
          <w:sz w:val="20"/>
          <w:szCs w:val="20"/>
        </w:rPr>
        <w:t>Romans</w:t>
      </w:r>
      <w:proofErr w:type="spellEnd"/>
      <w:r w:rsidRPr="00A46BA7">
        <w:rPr>
          <w:rFonts w:ascii="Times New Roman" w:hAnsi="Times New Roman"/>
          <w:i/>
          <w:sz w:val="20"/>
          <w:szCs w:val="20"/>
        </w:rPr>
        <w:t xml:space="preserve"> ukuran </w:t>
      </w:r>
      <w:r w:rsidRPr="00A46BA7">
        <w:rPr>
          <w:rFonts w:ascii="Times New Roman" w:hAnsi="Times New Roman"/>
          <w:b/>
          <w:i/>
          <w:sz w:val="20"/>
          <w:szCs w:val="20"/>
        </w:rPr>
        <w:t>10</w:t>
      </w:r>
      <w:r w:rsidRPr="00A46BA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46BA7">
        <w:rPr>
          <w:rFonts w:ascii="Times New Roman" w:hAnsi="Times New Roman"/>
          <w:i/>
          <w:sz w:val="20"/>
          <w:szCs w:val="20"/>
        </w:rPr>
        <w:t>pt</w:t>
      </w:r>
      <w:proofErr w:type="spellEnd"/>
      <w:r w:rsidRPr="00A46BA7">
        <w:rPr>
          <w:rFonts w:ascii="Times New Roman" w:hAnsi="Times New Roman"/>
          <w:i/>
          <w:sz w:val="20"/>
          <w:szCs w:val="20"/>
        </w:rPr>
        <w:t xml:space="preserve">, spasi </w:t>
      </w:r>
      <w:r w:rsidRPr="00A46BA7">
        <w:rPr>
          <w:rFonts w:ascii="Times New Roman" w:hAnsi="Times New Roman"/>
          <w:b/>
          <w:i/>
          <w:sz w:val="20"/>
          <w:szCs w:val="20"/>
        </w:rPr>
        <w:t>1</w:t>
      </w:r>
      <w:r w:rsidRPr="00A46BA7">
        <w:rPr>
          <w:rFonts w:ascii="Times New Roman" w:hAnsi="Times New Roman"/>
          <w:i/>
          <w:sz w:val="20"/>
          <w:szCs w:val="20"/>
        </w:rPr>
        <w:t xml:space="preserve">, terdiri dari </w:t>
      </w:r>
      <w:r w:rsidRPr="00A46BA7">
        <w:rPr>
          <w:rFonts w:ascii="Times New Roman" w:hAnsi="Times New Roman"/>
          <w:b/>
          <w:i/>
          <w:sz w:val="20"/>
          <w:szCs w:val="20"/>
        </w:rPr>
        <w:t>150 – 200 kata</w:t>
      </w:r>
      <w:r>
        <w:rPr>
          <w:rFonts w:ascii="Times New Roman" w:hAnsi="Times New Roman"/>
          <w:sz w:val="20"/>
          <w:szCs w:val="20"/>
        </w:rPr>
        <w:t>)</w:t>
      </w:r>
    </w:p>
    <w:p w14:paraId="4AE9B4F1" w14:textId="77777777" w:rsidR="00E40FE1" w:rsidRDefault="00E40FE1" w:rsidP="00E40FE1">
      <w:pPr>
        <w:pStyle w:val="Default"/>
        <w:rPr>
          <w:i/>
          <w:sz w:val="20"/>
          <w:szCs w:val="20"/>
          <w:lang w:val="en-US"/>
        </w:rPr>
      </w:pPr>
      <w:proofErr w:type="spellStart"/>
      <w:r w:rsidRPr="008E73CF">
        <w:rPr>
          <w:i/>
          <w:sz w:val="20"/>
          <w:szCs w:val="20"/>
          <w:lang w:val="en-US"/>
        </w:rPr>
        <w:t>Berisi</w:t>
      </w:r>
      <w:proofErr w:type="spellEnd"/>
      <w:r w:rsidRPr="008E73CF">
        <w:rPr>
          <w:i/>
          <w:sz w:val="20"/>
          <w:szCs w:val="20"/>
          <w:lang w:val="en-US"/>
        </w:rPr>
        <w:t xml:space="preserve"> </w:t>
      </w:r>
      <w:proofErr w:type="spellStart"/>
      <w:r w:rsidRPr="008E73CF">
        <w:rPr>
          <w:i/>
          <w:sz w:val="20"/>
          <w:szCs w:val="20"/>
          <w:lang w:val="en-US"/>
        </w:rPr>
        <w:t>latar</w:t>
      </w:r>
      <w:proofErr w:type="spellEnd"/>
      <w:r w:rsidRPr="008E73CF">
        <w:rPr>
          <w:i/>
          <w:sz w:val="20"/>
          <w:szCs w:val="20"/>
          <w:lang w:val="en-US"/>
        </w:rPr>
        <w:t xml:space="preserve"> </w:t>
      </w:r>
      <w:proofErr w:type="spellStart"/>
      <w:r w:rsidRPr="008E73CF">
        <w:rPr>
          <w:i/>
          <w:sz w:val="20"/>
          <w:szCs w:val="20"/>
          <w:lang w:val="en-US"/>
        </w:rPr>
        <w:t>belakang</w:t>
      </w:r>
      <w:proofErr w:type="spellEnd"/>
      <w:r w:rsidRPr="008E73CF">
        <w:rPr>
          <w:i/>
          <w:sz w:val="20"/>
          <w:szCs w:val="20"/>
          <w:lang w:val="en-US"/>
        </w:rPr>
        <w:t xml:space="preserve">, </w:t>
      </w:r>
      <w:proofErr w:type="spellStart"/>
      <w:r w:rsidRPr="008E73CF">
        <w:rPr>
          <w:i/>
          <w:sz w:val="20"/>
          <w:szCs w:val="20"/>
          <w:lang w:val="en-US"/>
        </w:rPr>
        <w:t>tujuan</w:t>
      </w:r>
      <w:proofErr w:type="spellEnd"/>
      <w:r w:rsidRPr="008E73CF">
        <w:rPr>
          <w:i/>
          <w:sz w:val="20"/>
          <w:szCs w:val="20"/>
          <w:lang w:val="en-US"/>
        </w:rPr>
        <w:t xml:space="preserve">, </w:t>
      </w:r>
      <w:proofErr w:type="spellStart"/>
      <w:r w:rsidRPr="008E73CF">
        <w:rPr>
          <w:i/>
          <w:sz w:val="20"/>
          <w:szCs w:val="20"/>
          <w:lang w:val="en-US"/>
        </w:rPr>
        <w:t>metode</w:t>
      </w:r>
      <w:proofErr w:type="spellEnd"/>
      <w:r w:rsidRPr="008E73CF">
        <w:rPr>
          <w:i/>
          <w:sz w:val="20"/>
          <w:szCs w:val="20"/>
          <w:lang w:val="en-US"/>
        </w:rPr>
        <w:t xml:space="preserve">, </w:t>
      </w:r>
      <w:proofErr w:type="spellStart"/>
      <w:r w:rsidRPr="008E73CF">
        <w:rPr>
          <w:i/>
          <w:sz w:val="20"/>
          <w:szCs w:val="20"/>
          <w:lang w:val="en-US"/>
        </w:rPr>
        <w:t>hasil</w:t>
      </w:r>
      <w:proofErr w:type="spellEnd"/>
      <w:r w:rsidRPr="008E73CF">
        <w:rPr>
          <w:i/>
          <w:sz w:val="20"/>
          <w:szCs w:val="20"/>
          <w:lang w:val="en-US"/>
        </w:rPr>
        <w:t xml:space="preserve"> dan </w:t>
      </w:r>
      <w:proofErr w:type="spellStart"/>
      <w:r w:rsidRPr="008E73CF">
        <w:rPr>
          <w:i/>
          <w:sz w:val="20"/>
          <w:szCs w:val="20"/>
          <w:lang w:val="en-US"/>
        </w:rPr>
        <w:t>simpulan</w:t>
      </w:r>
      <w:proofErr w:type="spellEnd"/>
      <w:r w:rsidRPr="008E73CF">
        <w:rPr>
          <w:i/>
          <w:sz w:val="20"/>
          <w:szCs w:val="20"/>
          <w:lang w:val="en-US"/>
        </w:rPr>
        <w:t xml:space="preserve"> (</w:t>
      </w:r>
      <w:proofErr w:type="spellStart"/>
      <w:r w:rsidRPr="008E73CF">
        <w:rPr>
          <w:i/>
          <w:sz w:val="20"/>
          <w:szCs w:val="20"/>
          <w:lang w:val="en-US"/>
        </w:rPr>
        <w:t>dijadikan</w:t>
      </w:r>
      <w:proofErr w:type="spellEnd"/>
      <w:r w:rsidRPr="008E73CF">
        <w:rPr>
          <w:i/>
          <w:sz w:val="20"/>
          <w:szCs w:val="20"/>
          <w:lang w:val="en-US"/>
        </w:rPr>
        <w:t xml:space="preserve"> </w:t>
      </w:r>
      <w:proofErr w:type="spellStart"/>
      <w:r w:rsidRPr="008E73CF">
        <w:rPr>
          <w:i/>
          <w:sz w:val="20"/>
          <w:szCs w:val="20"/>
          <w:lang w:val="en-US"/>
        </w:rPr>
        <w:t>dalam</w:t>
      </w:r>
      <w:proofErr w:type="spellEnd"/>
      <w:r w:rsidRPr="008E73CF">
        <w:rPr>
          <w:i/>
          <w:sz w:val="20"/>
          <w:szCs w:val="20"/>
          <w:lang w:val="en-US"/>
        </w:rPr>
        <w:t xml:space="preserve"> </w:t>
      </w:r>
      <w:proofErr w:type="spellStart"/>
      <w:r w:rsidRPr="008E73CF">
        <w:rPr>
          <w:i/>
          <w:sz w:val="20"/>
          <w:szCs w:val="20"/>
          <w:lang w:val="en-US"/>
        </w:rPr>
        <w:t>satu</w:t>
      </w:r>
      <w:proofErr w:type="spellEnd"/>
      <w:r w:rsidRPr="008E73CF">
        <w:rPr>
          <w:i/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paragraf</w:t>
      </w:r>
      <w:proofErr w:type="spellEnd"/>
      <w:r w:rsidRPr="008E73CF">
        <w:rPr>
          <w:i/>
          <w:sz w:val="20"/>
          <w:szCs w:val="20"/>
          <w:lang w:val="en-US"/>
        </w:rPr>
        <w:t>)</w:t>
      </w:r>
    </w:p>
    <w:p w14:paraId="02CF655C" w14:textId="77777777" w:rsidR="00E40FE1" w:rsidRDefault="00E40FE1" w:rsidP="00E40FE1">
      <w:pPr>
        <w:rPr>
          <w:rFonts w:ascii="Times New Roman" w:hAnsi="Times New Roman"/>
          <w:b/>
          <w:sz w:val="20"/>
          <w:szCs w:val="20"/>
          <w:lang w:val="en-US"/>
        </w:rPr>
      </w:pPr>
    </w:p>
    <w:p w14:paraId="69702BCC" w14:textId="77777777" w:rsidR="00E40FE1" w:rsidRPr="002D7720" w:rsidRDefault="00E40FE1" w:rsidP="00E40FE1">
      <w:pPr>
        <w:rPr>
          <w:rFonts w:ascii="Times New Roman" w:hAnsi="Times New Roman"/>
          <w:b/>
          <w:sz w:val="20"/>
          <w:szCs w:val="20"/>
          <w:lang w:val="en-US"/>
        </w:rPr>
      </w:pPr>
      <w:r w:rsidRPr="00415E5F">
        <w:rPr>
          <w:rFonts w:ascii="Times New Roman" w:hAnsi="Times New Roman"/>
          <w:b/>
          <w:sz w:val="20"/>
          <w:szCs w:val="20"/>
          <w:lang w:val="en-US"/>
        </w:rPr>
        <w:t xml:space="preserve">Kata </w:t>
      </w:r>
      <w:proofErr w:type="spellStart"/>
      <w:r w:rsidRPr="00415E5F">
        <w:rPr>
          <w:rFonts w:ascii="Times New Roman" w:hAnsi="Times New Roman"/>
          <w:b/>
          <w:sz w:val="20"/>
          <w:szCs w:val="20"/>
          <w:lang w:val="en-US"/>
        </w:rPr>
        <w:t>Kunci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 w:rsidRPr="00415E5F">
        <w:rPr>
          <w:rFonts w:ascii="Times New Roman" w:hAnsi="Times New Roman" w:cs="Times New Roman"/>
          <w:i/>
          <w:sz w:val="20"/>
          <w:szCs w:val="20"/>
        </w:rPr>
        <w:t>terdiri dari 3 – 5 kata/</w:t>
      </w:r>
      <w:proofErr w:type="spellStart"/>
      <w:r w:rsidRPr="00415E5F">
        <w:rPr>
          <w:rFonts w:ascii="Times New Roman" w:hAnsi="Times New Roman" w:cs="Times New Roman"/>
          <w:i/>
          <w:sz w:val="20"/>
          <w:szCs w:val="20"/>
        </w:rPr>
        <w:t>prase</w:t>
      </w:r>
      <w:proofErr w:type="spellEnd"/>
      <w:r w:rsidRPr="00415E5F">
        <w:rPr>
          <w:rFonts w:ascii="Times New Roman" w:hAnsi="Times New Roman" w:cs="Times New Roman"/>
          <w:i/>
          <w:sz w:val="20"/>
          <w:szCs w:val="20"/>
        </w:rPr>
        <w:t xml:space="preserve"> pendek, urut abjad, huruf kecil, dipisahkan dengan titik koma</w:t>
      </w:r>
    </w:p>
    <w:p w14:paraId="0F4D25DA" w14:textId="77777777" w:rsidR="00E40FE1" w:rsidRDefault="00E40FE1" w:rsidP="00E40FE1">
      <w:pPr>
        <w:pStyle w:val="Default"/>
        <w:jc w:val="both"/>
        <w:rPr>
          <w:i/>
          <w:sz w:val="20"/>
          <w:szCs w:val="20"/>
        </w:rPr>
      </w:pPr>
    </w:p>
    <w:p w14:paraId="1DB1E687" w14:textId="77777777" w:rsidR="00E40FE1" w:rsidRDefault="00E40FE1" w:rsidP="00E40FE1">
      <w:pPr>
        <w:pStyle w:val="Default"/>
        <w:jc w:val="both"/>
        <w:rPr>
          <w:i/>
          <w:sz w:val="20"/>
          <w:szCs w:val="20"/>
        </w:rPr>
        <w:sectPr w:rsidR="00E40FE1" w:rsidSect="00253E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701" w:right="1701" w:bottom="1701" w:left="2268" w:header="794" w:footer="680" w:gutter="0"/>
          <w:pgNumType w:start="1"/>
          <w:cols w:space="720"/>
          <w:titlePg/>
          <w:docGrid w:linePitch="360"/>
        </w:sectPr>
      </w:pPr>
    </w:p>
    <w:p w14:paraId="1508BD90" w14:textId="5A6D6A37" w:rsidR="00001CDB" w:rsidRPr="00001CDB" w:rsidRDefault="00001CDB" w:rsidP="00E40F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pendahuluan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simpulan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ditulis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huruf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spasi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</w:t>
      </w:r>
    </w:p>
    <w:p w14:paraId="066ED3FE" w14:textId="3290A3DC" w:rsidR="00001CDB" w:rsidRDefault="00001CDB" w:rsidP="00E40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B0DA1" w14:textId="77777777" w:rsidR="00001CDB" w:rsidRDefault="00001CDB" w:rsidP="00E40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583B6" w14:textId="0B5CE94D" w:rsidR="00E40FE1" w:rsidRDefault="00E40FE1" w:rsidP="00E40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7FF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34B5BB1E" w14:textId="77777777" w:rsidR="00001CDB" w:rsidRPr="002C07FF" w:rsidRDefault="00001CDB" w:rsidP="00E40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ABF93" w14:textId="77777777" w:rsidR="00E40FE1" w:rsidRPr="002C07FF" w:rsidRDefault="00E40FE1" w:rsidP="00E40FE1">
      <w:pPr>
        <w:pStyle w:val="Default"/>
        <w:spacing w:line="276" w:lineRule="auto"/>
        <w:jc w:val="both"/>
      </w:pPr>
      <w:r w:rsidRPr="00CB3B1A">
        <w:rPr>
          <w:i/>
          <w:iCs/>
        </w:rPr>
        <w:t>Pendahuluan tanpa sub judul yang memuat latar belakang, hipotesis (jika ada), tujuan pengabdian masyarakat</w:t>
      </w:r>
      <w:r w:rsidRPr="00CB3B1A">
        <w:rPr>
          <w:i/>
          <w:iCs/>
          <w:lang w:val="en-US"/>
        </w:rPr>
        <w:t xml:space="preserve"> dan </w:t>
      </w:r>
      <w:proofErr w:type="spellStart"/>
      <w:r w:rsidRPr="00CB3B1A">
        <w:rPr>
          <w:i/>
          <w:iCs/>
          <w:lang w:val="en-US"/>
        </w:rPr>
        <w:t>manfaat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kegiatan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tersebut</w:t>
      </w:r>
      <w:proofErr w:type="spellEnd"/>
      <w:r w:rsidRPr="00CB3B1A">
        <w:rPr>
          <w:i/>
          <w:iCs/>
        </w:rPr>
        <w:t xml:space="preserve">. </w:t>
      </w:r>
      <w:proofErr w:type="spellStart"/>
      <w:r w:rsidRPr="00CB3B1A">
        <w:rPr>
          <w:i/>
          <w:iCs/>
          <w:lang w:val="en-US"/>
        </w:rPr>
        <w:t>Informasi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atau</w:t>
      </w:r>
      <w:proofErr w:type="spellEnd"/>
      <w:r w:rsidRPr="00CB3B1A">
        <w:rPr>
          <w:i/>
          <w:iCs/>
          <w:lang w:val="en-US"/>
        </w:rPr>
        <w:t xml:space="preserve"> data </w:t>
      </w:r>
      <w:proofErr w:type="spellStart"/>
      <w:r w:rsidRPr="00CB3B1A">
        <w:rPr>
          <w:i/>
          <w:iCs/>
          <w:lang w:val="en-US"/>
        </w:rPr>
        <w:t>awal</w:t>
      </w:r>
      <w:proofErr w:type="spellEnd"/>
      <w:r w:rsidRPr="00CB3B1A">
        <w:rPr>
          <w:i/>
          <w:iCs/>
          <w:lang w:val="en-US"/>
        </w:rPr>
        <w:t xml:space="preserve"> (</w:t>
      </w:r>
      <w:proofErr w:type="spellStart"/>
      <w:r w:rsidRPr="00CB3B1A">
        <w:rPr>
          <w:i/>
          <w:iCs/>
          <w:lang w:val="en-US"/>
        </w:rPr>
        <w:t>kegiatan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sebelumnya</w:t>
      </w:r>
      <w:proofErr w:type="spellEnd"/>
      <w:r w:rsidRPr="00CB3B1A">
        <w:rPr>
          <w:i/>
          <w:iCs/>
          <w:lang w:val="en-US"/>
        </w:rPr>
        <w:t xml:space="preserve">; </w:t>
      </w:r>
      <w:proofErr w:type="spellStart"/>
      <w:r w:rsidRPr="00CB3B1A">
        <w:rPr>
          <w:i/>
          <w:iCs/>
          <w:lang w:val="en-US"/>
        </w:rPr>
        <w:t>jika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ada</w:t>
      </w:r>
      <w:proofErr w:type="spellEnd"/>
      <w:r w:rsidRPr="00CB3B1A">
        <w:rPr>
          <w:i/>
          <w:iCs/>
          <w:lang w:val="en-US"/>
        </w:rPr>
        <w:t xml:space="preserve">) </w:t>
      </w:r>
      <w:proofErr w:type="spellStart"/>
      <w:r w:rsidRPr="00CB3B1A">
        <w:rPr>
          <w:i/>
          <w:iCs/>
          <w:lang w:val="en-US"/>
        </w:rPr>
        <w:t>dicantumkan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untuk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menambah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urgensi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dilakukan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pengabdian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kepada</w:t>
      </w:r>
      <w:proofErr w:type="spellEnd"/>
      <w:r w:rsidRPr="00CB3B1A">
        <w:rPr>
          <w:i/>
          <w:iCs/>
          <w:lang w:val="en-US"/>
        </w:rPr>
        <w:t xml:space="preserve"> </w:t>
      </w:r>
      <w:proofErr w:type="spellStart"/>
      <w:r w:rsidRPr="00CB3B1A">
        <w:rPr>
          <w:i/>
          <w:iCs/>
          <w:lang w:val="en-US"/>
        </w:rPr>
        <w:t>masyarakat</w:t>
      </w:r>
      <w:proofErr w:type="spellEnd"/>
      <w:r w:rsidRPr="00CB3B1A">
        <w:rPr>
          <w:i/>
          <w:iCs/>
          <w:lang w:val="en-US"/>
        </w:rPr>
        <w:t xml:space="preserve">. </w:t>
      </w:r>
      <w:r w:rsidRPr="00CB3B1A">
        <w:rPr>
          <w:i/>
          <w:iCs/>
        </w:rPr>
        <w:t>Komposisi pendahuluan (10 – 15) % dari total halaman</w:t>
      </w:r>
      <w:r w:rsidRPr="002C07FF">
        <w:t xml:space="preserve"> artikel.  </w:t>
      </w:r>
    </w:p>
    <w:p w14:paraId="7CAF690C" w14:textId="77777777" w:rsidR="00CB3B1A" w:rsidRDefault="00CB3B1A" w:rsidP="00CB3B1A">
      <w:pPr>
        <w:pStyle w:val="Default"/>
        <w:spacing w:line="276" w:lineRule="auto"/>
        <w:jc w:val="both"/>
      </w:pPr>
    </w:p>
    <w:p w14:paraId="7D9437CD" w14:textId="1CFEF951" w:rsidR="00E40FE1" w:rsidRPr="00CB3B1A" w:rsidRDefault="00E40FE1" w:rsidP="00CB3B1A">
      <w:pPr>
        <w:pStyle w:val="Default"/>
        <w:spacing w:line="276" w:lineRule="auto"/>
        <w:jc w:val="both"/>
        <w:rPr>
          <w:i/>
          <w:iCs/>
        </w:rPr>
      </w:pPr>
      <w:r w:rsidRPr="00CB3B1A">
        <w:rPr>
          <w:i/>
          <w:iCs/>
        </w:rPr>
        <w:t>Penulisan tabel diberikan pada contoh berikut:</w:t>
      </w:r>
    </w:p>
    <w:p w14:paraId="5BD897C9" w14:textId="77777777" w:rsidR="00CB3B1A" w:rsidRDefault="00CB3B1A" w:rsidP="00E40F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0FF27" w14:textId="705DDC48" w:rsidR="00E40FE1" w:rsidRPr="002D7720" w:rsidRDefault="00E40FE1" w:rsidP="00E40F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07FF">
        <w:rPr>
          <w:rFonts w:ascii="Times New Roman" w:hAnsi="Times New Roman" w:cs="Times New Roman"/>
          <w:sz w:val="24"/>
          <w:szCs w:val="24"/>
        </w:rPr>
        <w:t xml:space="preserve">Tabel 1: Skor </w:t>
      </w:r>
      <w:proofErr w:type="spellStart"/>
      <w:r w:rsidRPr="002C07FF">
        <w:rPr>
          <w:rFonts w:ascii="Times New Roman" w:hAnsi="Times New Roman" w:cs="Times New Roman"/>
          <w:sz w:val="24"/>
          <w:szCs w:val="24"/>
        </w:rPr>
        <w:t>Pretes</w:t>
      </w:r>
      <w:proofErr w:type="spellEnd"/>
      <w:r w:rsidRPr="002C07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07FF">
        <w:rPr>
          <w:rFonts w:ascii="Times New Roman" w:hAnsi="Times New Roman" w:cs="Times New Roman"/>
          <w:sz w:val="24"/>
          <w:szCs w:val="24"/>
        </w:rPr>
        <w:t>Postes</w:t>
      </w:r>
      <w:proofErr w:type="spellEnd"/>
      <w:r w:rsidRPr="002C07FF">
        <w:rPr>
          <w:rFonts w:ascii="Times New Roman" w:hAnsi="Times New Roman" w:cs="Times New Roman"/>
          <w:sz w:val="24"/>
          <w:szCs w:val="24"/>
        </w:rPr>
        <w:t xml:space="preserve"> pemahaman pembagian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334"/>
        <w:gridCol w:w="1134"/>
      </w:tblGrid>
      <w:tr w:rsidR="00CB3B1A" w:rsidRPr="00C36042" w14:paraId="32B19FC6" w14:textId="77777777" w:rsidTr="00C36042">
        <w:trPr>
          <w:trHeight w:val="345"/>
          <w:jc w:val="center"/>
        </w:trPr>
        <w:tc>
          <w:tcPr>
            <w:tcW w:w="1838" w:type="dxa"/>
            <w:shd w:val="clear" w:color="auto" w:fill="AEAAAA" w:themeFill="background2" w:themeFillShade="BF"/>
          </w:tcPr>
          <w:p w14:paraId="7849500F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proofErr w:type="spellStart"/>
            <w:r w:rsidRPr="00C3604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No</w:t>
            </w:r>
            <w:proofErr w:type="spellEnd"/>
            <w:r w:rsidRPr="00C3604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 xml:space="preserve"> butir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2F9147EF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1a(i)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738178A8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1a(ii)</w:t>
            </w:r>
          </w:p>
        </w:tc>
        <w:tc>
          <w:tcPr>
            <w:tcW w:w="1334" w:type="dxa"/>
            <w:shd w:val="clear" w:color="auto" w:fill="AEAAAA" w:themeFill="background2" w:themeFillShade="BF"/>
          </w:tcPr>
          <w:p w14:paraId="48FEC742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1a(iii)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712EFD20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1a(iv)</w:t>
            </w:r>
          </w:p>
        </w:tc>
      </w:tr>
      <w:tr w:rsidR="00CB3B1A" w:rsidRPr="00C36042" w14:paraId="5B438B5C" w14:textId="77777777" w:rsidTr="00C36042">
        <w:trPr>
          <w:trHeight w:val="493"/>
          <w:jc w:val="center"/>
        </w:trPr>
        <w:tc>
          <w:tcPr>
            <w:tcW w:w="1838" w:type="dxa"/>
          </w:tcPr>
          <w:p w14:paraId="634B3F2D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Pembagian</w:t>
            </w:r>
          </w:p>
        </w:tc>
        <w:tc>
          <w:tcPr>
            <w:tcW w:w="1134" w:type="dxa"/>
          </w:tcPr>
          <w:p w14:paraId="58C38FCA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108:4</w:t>
            </w:r>
          </w:p>
        </w:tc>
        <w:tc>
          <w:tcPr>
            <w:tcW w:w="1134" w:type="dxa"/>
          </w:tcPr>
          <w:p w14:paraId="61702E8B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0"/>
                    <w:szCs w:val="24"/>
                  </w:rPr>
                  <m:t xml:space="preserve"> :3</m:t>
                </m:r>
              </m:oMath>
            </m:oMathPara>
          </w:p>
        </w:tc>
        <w:tc>
          <w:tcPr>
            <w:tcW w:w="1334" w:type="dxa"/>
          </w:tcPr>
          <w:p w14:paraId="27B6757F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0"/>
                    <w:szCs w:val="24"/>
                  </w:rPr>
                  <m:t xml:space="preserve">  :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14:paraId="1DC64B4D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Bidi"/>
                    <w:sz w:val="20"/>
                    <w:szCs w:val="24"/>
                  </w:rPr>
                  <m:t xml:space="preserve">  :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0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CB3B1A" w:rsidRPr="00C36042" w14:paraId="6367FE36" w14:textId="77777777" w:rsidTr="00C36042">
        <w:trPr>
          <w:jc w:val="center"/>
        </w:trPr>
        <w:tc>
          <w:tcPr>
            <w:tcW w:w="1838" w:type="dxa"/>
          </w:tcPr>
          <w:p w14:paraId="49461FB7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 xml:space="preserve">Rata-rata skor </w:t>
            </w:r>
            <w:proofErr w:type="spellStart"/>
            <w:r w:rsidRPr="00C36042">
              <w:rPr>
                <w:rFonts w:asciiTheme="majorBidi" w:hAnsiTheme="majorBidi" w:cstheme="majorBidi"/>
                <w:sz w:val="20"/>
                <w:szCs w:val="24"/>
              </w:rPr>
              <w:t>Pretes</w:t>
            </w:r>
            <w:proofErr w:type="spellEnd"/>
          </w:p>
        </w:tc>
        <w:tc>
          <w:tcPr>
            <w:tcW w:w="1134" w:type="dxa"/>
          </w:tcPr>
          <w:p w14:paraId="223B7A69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4,5</w:t>
            </w:r>
          </w:p>
        </w:tc>
        <w:tc>
          <w:tcPr>
            <w:tcW w:w="1134" w:type="dxa"/>
          </w:tcPr>
          <w:p w14:paraId="5ED3DA32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3,675</w:t>
            </w:r>
          </w:p>
        </w:tc>
        <w:tc>
          <w:tcPr>
            <w:tcW w:w="1334" w:type="dxa"/>
          </w:tcPr>
          <w:p w14:paraId="00669805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2,75</w:t>
            </w:r>
          </w:p>
        </w:tc>
        <w:tc>
          <w:tcPr>
            <w:tcW w:w="1134" w:type="dxa"/>
          </w:tcPr>
          <w:p w14:paraId="7AE2A1D9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1,75</w:t>
            </w:r>
          </w:p>
        </w:tc>
      </w:tr>
      <w:tr w:rsidR="00CB3B1A" w:rsidRPr="00C36042" w14:paraId="64DF7148" w14:textId="77777777" w:rsidTr="00C36042">
        <w:trPr>
          <w:jc w:val="center"/>
        </w:trPr>
        <w:tc>
          <w:tcPr>
            <w:tcW w:w="1838" w:type="dxa"/>
          </w:tcPr>
          <w:p w14:paraId="279059ED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 xml:space="preserve">Rata-rata skor </w:t>
            </w:r>
            <w:proofErr w:type="spellStart"/>
            <w:r w:rsidRPr="00C36042">
              <w:rPr>
                <w:rFonts w:asciiTheme="majorBidi" w:hAnsiTheme="majorBidi" w:cstheme="majorBidi"/>
                <w:sz w:val="20"/>
                <w:szCs w:val="24"/>
              </w:rPr>
              <w:t>Postes</w:t>
            </w:r>
            <w:proofErr w:type="spellEnd"/>
          </w:p>
        </w:tc>
        <w:tc>
          <w:tcPr>
            <w:tcW w:w="1134" w:type="dxa"/>
          </w:tcPr>
          <w:p w14:paraId="67D699AF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8,5</w:t>
            </w:r>
          </w:p>
        </w:tc>
        <w:tc>
          <w:tcPr>
            <w:tcW w:w="1134" w:type="dxa"/>
          </w:tcPr>
          <w:p w14:paraId="2ED2BE72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5,95</w:t>
            </w:r>
          </w:p>
        </w:tc>
        <w:tc>
          <w:tcPr>
            <w:tcW w:w="1334" w:type="dxa"/>
          </w:tcPr>
          <w:p w14:paraId="65E0D628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6,65</w:t>
            </w:r>
          </w:p>
        </w:tc>
        <w:tc>
          <w:tcPr>
            <w:tcW w:w="1134" w:type="dxa"/>
          </w:tcPr>
          <w:p w14:paraId="7D84A5F4" w14:textId="77777777" w:rsidR="00E40FE1" w:rsidRPr="00C36042" w:rsidRDefault="00E40FE1" w:rsidP="00C36042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  <w:r w:rsidRPr="00C36042">
              <w:rPr>
                <w:rFonts w:asciiTheme="majorBidi" w:hAnsiTheme="majorBidi" w:cstheme="majorBidi"/>
                <w:sz w:val="20"/>
                <w:szCs w:val="24"/>
              </w:rPr>
              <w:t>3,83</w:t>
            </w:r>
          </w:p>
        </w:tc>
      </w:tr>
    </w:tbl>
    <w:p w14:paraId="6B09C9DF" w14:textId="77777777" w:rsidR="00E40FE1" w:rsidRPr="002C07FF" w:rsidRDefault="00E40FE1" w:rsidP="00E40FE1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924D5F" w14:textId="77777777" w:rsidR="00E40FE1" w:rsidRDefault="00E40FE1" w:rsidP="00E40FE1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AF1BF1" w14:textId="77777777" w:rsidR="00E40FE1" w:rsidRPr="002C07FF" w:rsidRDefault="00E40FE1" w:rsidP="00E40FE1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CFABB8" w14:textId="77777777" w:rsidR="00E40FE1" w:rsidRPr="002C07FF" w:rsidRDefault="00E40FE1" w:rsidP="00E40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7FF">
        <w:rPr>
          <w:rFonts w:ascii="Times New Roman" w:hAnsi="Times New Roman" w:cs="Times New Roman"/>
          <w:b/>
          <w:sz w:val="24"/>
          <w:szCs w:val="24"/>
        </w:rPr>
        <w:t xml:space="preserve">METODE </w:t>
      </w:r>
    </w:p>
    <w:p w14:paraId="27A69CF7" w14:textId="77777777" w:rsidR="00C36042" w:rsidRDefault="00C36042" w:rsidP="00C36042">
      <w:pPr>
        <w:pStyle w:val="DaftarParagraf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FB6A0A" w14:textId="3E1430F3" w:rsidR="00E40FE1" w:rsidRPr="00C36042" w:rsidRDefault="00E40FE1" w:rsidP="00C36042">
      <w:pPr>
        <w:pStyle w:val="DaftarParagraf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B1A">
        <w:rPr>
          <w:rFonts w:ascii="Times New Roman" w:hAnsi="Times New Roman" w:cs="Times New Roman"/>
          <w:i/>
          <w:iCs/>
          <w:sz w:val="24"/>
          <w:szCs w:val="24"/>
        </w:rPr>
        <w:t xml:space="preserve">Metode ditulis dengan komposisi 8 – 10 % </w:t>
      </w:r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dari total halaman artikel</w:t>
      </w:r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meliputi</w:t>
      </w:r>
      <w:proofErr w:type="spellEnd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tahap</w:t>
      </w:r>
      <w:proofErr w:type="spellEnd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persiapan</w:t>
      </w:r>
      <w:proofErr w:type="spellEnd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pelaksanaan</w:t>
      </w:r>
      <w:proofErr w:type="spellEnd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dan </w:t>
      </w:r>
      <w:proofErr w:type="spellStart"/>
      <w:r w:rsidRP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evaluasi</w:t>
      </w:r>
      <w:proofErr w:type="spellEnd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</w:t>
      </w:r>
      <w:proofErr w:type="spellStart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Semua</w:t>
      </w:r>
      <w:proofErr w:type="spellEnd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tahapan</w:t>
      </w:r>
      <w:proofErr w:type="spellEnd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dijelaskan</w:t>
      </w:r>
      <w:proofErr w:type="spellEnd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secara</w:t>
      </w:r>
      <w:proofErr w:type="spellEnd"/>
      <w:r w:rsidR="00CB3B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jelas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termasuk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jumlah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subjek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atau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peserta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pengabdian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masyarakat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alat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dan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bahan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yang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digunakan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frekuensi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tatap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muka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atau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pertemuan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dan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tim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pengabdian</w:t>
      </w:r>
      <w:proofErr w:type="spellEnd"/>
      <w:r w:rsidRPr="002C07FF">
        <w:rPr>
          <w:sz w:val="24"/>
          <w:szCs w:val="24"/>
        </w:rPr>
        <w:t>.</w:t>
      </w:r>
      <w:r w:rsidR="00CB3B1A">
        <w:rPr>
          <w:sz w:val="24"/>
          <w:szCs w:val="24"/>
          <w:lang w:val="en-US"/>
        </w:rPr>
        <w:t xml:space="preserve"> </w:t>
      </w:r>
      <w:r w:rsidRPr="002C0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0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FE44F" w14:textId="3DE07C88" w:rsidR="00E40FE1" w:rsidRDefault="00E40FE1" w:rsidP="00E40FE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8164E36" w14:textId="77777777" w:rsidR="00C36042" w:rsidRPr="002C07FF" w:rsidRDefault="00C36042" w:rsidP="00E40FE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786B35E" w14:textId="77777777" w:rsidR="00E40FE1" w:rsidRPr="002C07FF" w:rsidRDefault="00E40FE1" w:rsidP="00E40FE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07FF">
        <w:rPr>
          <w:rFonts w:ascii="Times New Roman" w:hAnsi="Times New Roman" w:cs="Times New Roman"/>
          <w:b/>
          <w:iCs/>
          <w:sz w:val="24"/>
          <w:szCs w:val="24"/>
        </w:rPr>
        <w:t>HASIL DAN PEMBAHASAN</w:t>
      </w:r>
    </w:p>
    <w:p w14:paraId="7481782B" w14:textId="77777777" w:rsidR="00C36042" w:rsidRDefault="00C36042" w:rsidP="00C36042">
      <w:pPr>
        <w:pStyle w:val="DaftarParagraf"/>
        <w:spacing w:after="0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9C02F9" w14:textId="3AC36188" w:rsidR="00E40FE1" w:rsidRPr="00C36042" w:rsidRDefault="00E40FE1" w:rsidP="00C36042">
      <w:pPr>
        <w:pStyle w:val="DaftarParagraf"/>
        <w:spacing w:after="0"/>
        <w:ind w:left="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C36042">
        <w:rPr>
          <w:rFonts w:ascii="Times New Roman" w:hAnsi="Times New Roman" w:cs="Times New Roman"/>
          <w:i/>
          <w:iCs/>
          <w:sz w:val="24"/>
          <w:szCs w:val="24"/>
        </w:rPr>
        <w:t xml:space="preserve">Hasil dan pembahasan dengan komposisi 50 – 60% </w:t>
      </w:r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dari total halaman artikel</w:t>
      </w:r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terdapat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gambar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atau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dokumentasi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pelaksanaan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kegiatan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Berisi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pernyataan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penulis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dan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sumber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atau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referensi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yang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mendukung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Kesulitan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dan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kendala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yang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dihadapi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dan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solusi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untuk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kegiatan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berikutnya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2D2B04E4" w14:textId="6176CA1B" w:rsidR="00E40FE1" w:rsidRDefault="00E40FE1" w:rsidP="00E40FE1">
      <w:pPr>
        <w:pStyle w:val="DaftarParagra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7FF">
        <w:rPr>
          <w:sz w:val="24"/>
          <w:szCs w:val="24"/>
          <w:lang w:val="en-US"/>
        </w:rPr>
        <w:t xml:space="preserve">  </w:t>
      </w:r>
      <w:r w:rsidRPr="002C0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0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447F3" w14:textId="77777777" w:rsidR="00001CDB" w:rsidRPr="002C07FF" w:rsidRDefault="00001CDB" w:rsidP="00E40FE1">
      <w:pPr>
        <w:pStyle w:val="DaftarParagra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677106" w14:textId="77777777" w:rsidR="00E40FE1" w:rsidRPr="002C07FF" w:rsidRDefault="00E40FE1" w:rsidP="00E40FE1">
      <w:pPr>
        <w:pStyle w:val="DaftarParagraf"/>
        <w:spacing w:after="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C07FF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0D74CC5D" wp14:editId="54D0C9D3">
            <wp:extent cx="1038216" cy="914400"/>
            <wp:effectExtent l="0" t="0" r="0" b="0"/>
            <wp:docPr id="2" name="Picture 2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1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7D6FC" w14:textId="77777777" w:rsidR="00E40FE1" w:rsidRPr="002C07FF" w:rsidRDefault="00E40FE1" w:rsidP="00E40FE1">
      <w:pPr>
        <w:pStyle w:val="DaftarParagraf"/>
        <w:spacing w:after="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C07FF">
        <w:rPr>
          <w:rFonts w:ascii="Times New Roman" w:hAnsi="Times New Roman" w:cs="Times New Roman"/>
          <w:sz w:val="24"/>
          <w:szCs w:val="24"/>
        </w:rPr>
        <w:t>Gambar 1. Grafik Fungsi Trigonometri</w:t>
      </w:r>
    </w:p>
    <w:p w14:paraId="0FAF594B" w14:textId="77777777" w:rsidR="00E40FE1" w:rsidRPr="002C07FF" w:rsidRDefault="00E40FE1" w:rsidP="00E40FE1">
      <w:pPr>
        <w:pStyle w:val="DaftarParagraf"/>
        <w:spacing w:after="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5013A42" w14:textId="77777777" w:rsidR="00E40FE1" w:rsidRPr="002C07FF" w:rsidRDefault="00E40FE1" w:rsidP="00E40FE1">
      <w:pPr>
        <w:pStyle w:val="DaftarParagraf"/>
        <w:spacing w:after="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C07F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8DB8CC6" wp14:editId="49B48210">
            <wp:extent cx="2291715" cy="1289264"/>
            <wp:effectExtent l="0" t="0" r="0" b="6350"/>
            <wp:docPr id="5" name="Picture 5" descr="F:\foto\ews rspm\DSC08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\ews rspm\DSC0849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28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4CFAB" w14:textId="77777777" w:rsidR="00E40FE1" w:rsidRPr="002C07FF" w:rsidRDefault="00E40FE1" w:rsidP="00E40FE1">
      <w:pPr>
        <w:pStyle w:val="DaftarParagraf"/>
        <w:spacing w:after="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07FF">
        <w:rPr>
          <w:rFonts w:ascii="Times New Roman" w:hAnsi="Times New Roman" w:cs="Times New Roman"/>
          <w:sz w:val="24"/>
          <w:szCs w:val="24"/>
          <w:lang w:val="en-US"/>
        </w:rPr>
        <w:t xml:space="preserve">Gambar 2. </w:t>
      </w:r>
      <w:proofErr w:type="spellStart"/>
      <w:r w:rsidRPr="002C07FF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2C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7FF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</w:p>
    <w:p w14:paraId="3E3F96DB" w14:textId="77777777" w:rsidR="00E40FE1" w:rsidRDefault="00E40FE1" w:rsidP="00E40FE1">
      <w:pPr>
        <w:pStyle w:val="DaftarParagraf"/>
        <w:spacing w:after="0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88B3131" w14:textId="77777777" w:rsidR="00E40FE1" w:rsidRDefault="00E40FE1" w:rsidP="00E40FE1">
      <w:pPr>
        <w:pStyle w:val="DaftarParagraf"/>
        <w:spacing w:after="0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EEAF246" w14:textId="77777777" w:rsidR="00E40FE1" w:rsidRPr="002C07FF" w:rsidRDefault="00E40FE1" w:rsidP="00E40FE1">
      <w:pPr>
        <w:pStyle w:val="DaftarParagraf"/>
        <w:spacing w:after="0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C07FF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SIMPULAN </w:t>
      </w:r>
    </w:p>
    <w:p w14:paraId="165D6097" w14:textId="0AE2865F" w:rsidR="00E40FE1" w:rsidRPr="002C07FF" w:rsidRDefault="00E40FE1" w:rsidP="00E40FE1">
      <w:pPr>
        <w:pStyle w:val="DaftarParagraf"/>
        <w:spacing w:after="0"/>
        <w:ind w:left="0" w:firstLine="709"/>
        <w:contextualSpacing w:val="0"/>
        <w:jc w:val="both"/>
        <w:rPr>
          <w:sz w:val="24"/>
          <w:szCs w:val="24"/>
          <w:lang w:val="en-US"/>
        </w:rPr>
      </w:pPr>
      <w:r w:rsidRPr="00C36042">
        <w:rPr>
          <w:rFonts w:ascii="Times New Roman" w:hAnsi="Times New Roman" w:cs="Times New Roman"/>
          <w:i/>
          <w:iCs/>
          <w:sz w:val="24"/>
          <w:szCs w:val="24"/>
        </w:rPr>
        <w:t xml:space="preserve">Simpulan dengan komposisi 5 – 10% </w:t>
      </w:r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dari total halaman artikel</w:t>
      </w:r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berisi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jawaban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dari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tujuan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pengabdian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masyarakat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dan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rencana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tindak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lanjut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atau</w:t>
      </w:r>
      <w:proofErr w:type="spellEnd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rekomendasi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untuk</w:t>
      </w:r>
      <w:proofErr w:type="spellEnd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3604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mitra</w:t>
      </w:r>
      <w:proofErr w:type="spellEnd"/>
      <w:r w:rsidR="00C36042">
        <w:rPr>
          <w:sz w:val="24"/>
          <w:szCs w:val="24"/>
          <w:lang w:val="en-US"/>
        </w:rPr>
        <w:t xml:space="preserve"> </w:t>
      </w:r>
      <w:r w:rsidRPr="002C07FF">
        <w:rPr>
          <w:sz w:val="24"/>
          <w:szCs w:val="24"/>
        </w:rPr>
        <w:t>.</w:t>
      </w:r>
      <w:r w:rsidRPr="002C07FF">
        <w:rPr>
          <w:sz w:val="24"/>
          <w:szCs w:val="24"/>
          <w:lang w:val="en-US"/>
        </w:rPr>
        <w:t xml:space="preserve"> </w:t>
      </w:r>
    </w:p>
    <w:p w14:paraId="174F4FC2" w14:textId="77777777" w:rsidR="00E40FE1" w:rsidRPr="002C07FF" w:rsidRDefault="00E40FE1" w:rsidP="00E40FE1">
      <w:pPr>
        <w:pStyle w:val="DaftarParagra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B38337" w14:textId="77777777" w:rsidR="00E40FE1" w:rsidRPr="002C07FF" w:rsidRDefault="00E40FE1" w:rsidP="00E40FE1">
      <w:pPr>
        <w:pStyle w:val="DaftarParagra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BDC897" w14:textId="77777777" w:rsidR="00E40FE1" w:rsidRPr="002C07FF" w:rsidRDefault="00E40FE1" w:rsidP="00E40FE1">
      <w:pPr>
        <w:tabs>
          <w:tab w:val="left" w:pos="-1560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C07FF">
        <w:rPr>
          <w:rFonts w:ascii="Times New Roman" w:eastAsiaTheme="minorEastAsia" w:hAnsi="Times New Roman" w:cs="Times New Roman"/>
          <w:b/>
          <w:sz w:val="24"/>
          <w:szCs w:val="24"/>
        </w:rPr>
        <w:t xml:space="preserve">DAFTAR PUSTAKA </w:t>
      </w:r>
    </w:p>
    <w:p w14:paraId="00C5537A" w14:textId="7D0DFB33" w:rsidR="00E40FE1" w:rsidRDefault="00E40FE1" w:rsidP="00E40FE1">
      <w:pPr>
        <w:tabs>
          <w:tab w:val="left" w:pos="-1560"/>
        </w:tabs>
        <w:spacing w:after="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C07FF">
        <w:rPr>
          <w:rFonts w:ascii="Times New Roman" w:eastAsiaTheme="minorEastAsia" w:hAnsi="Times New Roman" w:cs="Times New Roman"/>
          <w:i/>
          <w:sz w:val="24"/>
          <w:szCs w:val="24"/>
        </w:rPr>
        <w:t>(minimal 10 referensi dan spasi 1</w:t>
      </w:r>
      <w:r w:rsidRPr="002C07F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2C07F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menggunakan</w:t>
      </w:r>
      <w:proofErr w:type="spellEnd"/>
      <w:r w:rsidRPr="002C07F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format/style APA</w:t>
      </w:r>
      <w:r w:rsidRPr="002C07FF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14:paraId="1C6ABC81" w14:textId="60665EC7" w:rsidR="00C36042" w:rsidRPr="00C36042" w:rsidRDefault="00C36042" w:rsidP="00E40FE1">
      <w:pPr>
        <w:tabs>
          <w:tab w:val="left" w:pos="-1560"/>
        </w:tabs>
        <w:spacing w:after="0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Contoh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:</w:t>
      </w:r>
    </w:p>
    <w:p w14:paraId="22B10B5F" w14:textId="77777777" w:rsidR="00C36042" w:rsidRDefault="00E40FE1" w:rsidP="00C3604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7FF">
        <w:rPr>
          <w:rFonts w:ascii="Times New Roman" w:hAnsi="Times New Roman" w:cs="Times New Roman"/>
          <w:noProof/>
          <w:sz w:val="24"/>
          <w:szCs w:val="24"/>
        </w:rPr>
        <w:t xml:space="preserve">Ali, R. A. dan Arshad, M. R. M. (2017) “Investigating the perception of students regarding Mlearning concept in Egyptian schools,” </w:t>
      </w:r>
      <w:r w:rsidRPr="002C07FF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Interactive Mobile Technologies</w:t>
      </w:r>
      <w:r w:rsidRPr="002C07FF">
        <w:rPr>
          <w:rFonts w:ascii="Times New Roman" w:hAnsi="Times New Roman" w:cs="Times New Roman"/>
          <w:noProof/>
          <w:sz w:val="24"/>
          <w:szCs w:val="24"/>
        </w:rPr>
        <w:t>, 11(6), hal. 112–122. doi: 10.3991/ijim.v11i6.7361.</w:t>
      </w:r>
    </w:p>
    <w:p w14:paraId="6AFB005C" w14:textId="381BEF1D" w:rsidR="002F5437" w:rsidRPr="00C36042" w:rsidRDefault="00E40FE1" w:rsidP="00C3604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07FF">
        <w:rPr>
          <w:rFonts w:ascii="Times New Roman" w:hAnsi="Times New Roman" w:cs="Times New Roman"/>
          <w:noProof/>
          <w:sz w:val="24"/>
          <w:szCs w:val="24"/>
        </w:rPr>
        <w:t xml:space="preserve">Bardah, D. dan Handiyani, H. (2020) “Efektivitas penggunaan virtual simulasi dalam pendidikan keperawatan: Literatur Review,” </w:t>
      </w:r>
      <w:r w:rsidRPr="002C07FF">
        <w:rPr>
          <w:rFonts w:ascii="Times New Roman" w:hAnsi="Times New Roman" w:cs="Times New Roman"/>
          <w:i/>
          <w:iCs/>
          <w:noProof/>
          <w:sz w:val="24"/>
          <w:szCs w:val="24"/>
        </w:rPr>
        <w:t>Syntax Idea</w:t>
      </w:r>
      <w:r w:rsidRPr="002C07FF">
        <w:rPr>
          <w:rFonts w:ascii="Times New Roman" w:hAnsi="Times New Roman" w:cs="Times New Roman"/>
          <w:noProof/>
          <w:sz w:val="24"/>
          <w:szCs w:val="24"/>
        </w:rPr>
        <w:t>, 2(2), hal. 13–18.</w:t>
      </w:r>
    </w:p>
    <w:sectPr w:rsidR="002F5437" w:rsidRPr="00C36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EEB6C" w14:textId="77777777" w:rsidR="00CC35B5" w:rsidRDefault="00CC35B5" w:rsidP="00E40FE1">
      <w:pPr>
        <w:spacing w:after="0" w:line="240" w:lineRule="auto"/>
      </w:pPr>
      <w:r>
        <w:separator/>
      </w:r>
    </w:p>
  </w:endnote>
  <w:endnote w:type="continuationSeparator" w:id="0">
    <w:p w14:paraId="36FD00BB" w14:textId="77777777" w:rsidR="00CC35B5" w:rsidRDefault="00CC35B5" w:rsidP="00E4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383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ECC1F6C" w14:textId="77777777" w:rsidR="00DC7D8B" w:rsidRDefault="00CC35B5">
        <w:pPr>
          <w:pStyle w:val="Footer"/>
        </w:pPr>
        <w:r w:rsidRPr="00253EFB">
          <w:rPr>
            <w:rFonts w:ascii="Times New Roman" w:hAnsi="Times New Roman" w:cs="Times New Roman"/>
            <w:sz w:val="24"/>
          </w:rPr>
          <w:fldChar w:fldCharType="begin"/>
        </w:r>
        <w:r w:rsidRPr="00253EF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53EFB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253EF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3954921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08862AA5" w14:textId="77777777" w:rsidR="00DC7D8B" w:rsidRPr="00E45360" w:rsidRDefault="00CC35B5" w:rsidP="00E45360">
        <w:pPr>
          <w:pStyle w:val="Footer"/>
          <w:jc w:val="right"/>
          <w:rPr>
            <w:sz w:val="24"/>
          </w:rPr>
        </w:pPr>
        <w:r w:rsidRPr="00DC7D8B">
          <w:rPr>
            <w:sz w:val="24"/>
          </w:rPr>
          <w:fldChar w:fldCharType="begin"/>
        </w:r>
        <w:r w:rsidRPr="00DC7D8B">
          <w:rPr>
            <w:sz w:val="24"/>
          </w:rPr>
          <w:instrText xml:space="preserve"> PAGE   \* MERGEFORMAT </w:instrText>
        </w:r>
        <w:r w:rsidRPr="00DC7D8B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DC7D8B">
          <w:rPr>
            <w:noProof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26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1A0F5" w14:textId="77777777" w:rsidR="002D26DC" w:rsidRPr="008D1679" w:rsidRDefault="00CC35B5" w:rsidP="002D26DC">
        <w:pPr>
          <w:pStyle w:val="Footer"/>
          <w:rPr>
            <w:rFonts w:ascii="Times New Roman" w:hAnsi="Times New Roman" w:cs="Times New Roman"/>
            <w:noProof/>
            <w:color w:val="000000" w:themeColor="text1"/>
            <w:sz w:val="24"/>
          </w:rPr>
        </w:pPr>
        <w:proofErr w:type="spellStart"/>
        <w:r>
          <w:rPr>
            <w:rFonts w:ascii="Times New Roman" w:hAnsi="Times New Roman" w:cs="Times New Roman"/>
            <w:sz w:val="16"/>
            <w:szCs w:val="16"/>
            <w:lang w:val="en-US"/>
          </w:rPr>
          <w:t>Jurnal</w:t>
        </w:r>
        <w:proofErr w:type="spellEnd"/>
        <w:r>
          <w:rPr>
            <w:rFonts w:ascii="Times New Roman" w:hAnsi="Times New Roman" w:cs="Times New Roman"/>
            <w:sz w:val="16"/>
            <w:szCs w:val="16"/>
            <w:lang w:val="en-US"/>
          </w:rPr>
          <w:t xml:space="preserve"> EMPATI: </w:t>
        </w:r>
        <w:proofErr w:type="spellStart"/>
        <w:r>
          <w:rPr>
            <w:rFonts w:ascii="Times New Roman" w:hAnsi="Times New Roman" w:cs="Times New Roman"/>
            <w:sz w:val="16"/>
            <w:szCs w:val="16"/>
            <w:lang w:val="en-US"/>
          </w:rPr>
          <w:t>Edukasi</w:t>
        </w:r>
        <w:proofErr w:type="spellEnd"/>
        <w:r>
          <w:rPr>
            <w:rFonts w:ascii="Times New Roman" w:hAnsi="Times New Roman" w:cs="Times New Roman"/>
            <w:sz w:val="16"/>
            <w:szCs w:val="16"/>
            <w:lang w:val="en-US"/>
          </w:rPr>
          <w:t xml:space="preserve"> Masyarakat, </w:t>
        </w:r>
        <w:proofErr w:type="spellStart"/>
        <w:r>
          <w:rPr>
            <w:rFonts w:ascii="Times New Roman" w:hAnsi="Times New Roman" w:cs="Times New Roman"/>
            <w:sz w:val="16"/>
            <w:szCs w:val="16"/>
            <w:lang w:val="en-US"/>
          </w:rPr>
          <w:t>Pengabdian</w:t>
        </w:r>
        <w:proofErr w:type="spellEnd"/>
        <w:r>
          <w:rPr>
            <w:rFonts w:ascii="Times New Roman" w:hAnsi="Times New Roman" w:cs="Times New Roman"/>
            <w:sz w:val="16"/>
            <w:szCs w:val="16"/>
            <w:lang w:val="en-US"/>
          </w:rPr>
          <w:t xml:space="preserve"> dan </w:t>
        </w:r>
        <w:proofErr w:type="spellStart"/>
        <w:r>
          <w:rPr>
            <w:rFonts w:ascii="Times New Roman" w:hAnsi="Times New Roman" w:cs="Times New Roman"/>
            <w:sz w:val="16"/>
            <w:szCs w:val="16"/>
            <w:lang w:val="en-US"/>
          </w:rPr>
          <w:t>Bakti</w:t>
        </w:r>
        <w:proofErr w:type="spellEnd"/>
        <w:r>
          <w:rPr>
            <w:rFonts w:ascii="Times New Roman" w:hAnsi="Times New Roman" w:cs="Times New Roman"/>
            <w:sz w:val="16"/>
            <w:szCs w:val="16"/>
            <w:lang w:val="en-US"/>
          </w:rPr>
          <w:tab/>
        </w:r>
        <w:r w:rsidRPr="005E064F">
          <w:rPr>
            <w:rFonts w:ascii="Times New Roman" w:hAnsi="Times New Roman" w:cs="Times New Roman"/>
            <w:sz w:val="16"/>
            <w:szCs w:val="16"/>
          </w:rPr>
          <w:t>.</w:t>
        </w:r>
        <w:r>
          <w:rPr>
            <w:color w:val="000000" w:themeColor="text1"/>
            <w:sz w:val="16"/>
            <w:szCs w:val="18"/>
          </w:rPr>
          <w:t xml:space="preserve"> </w:t>
        </w:r>
        <w:r w:rsidRPr="008D1679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 </w:t>
        </w:r>
        <w:r>
          <w:rPr>
            <w:color w:val="000000" w:themeColor="text1"/>
            <w:sz w:val="18"/>
            <w:szCs w:val="18"/>
          </w:rPr>
          <w:tab/>
        </w:r>
        <w:r w:rsidRPr="00253EFB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Pr="00253EFB">
          <w:rPr>
            <w:rFonts w:ascii="Times New Roman" w:hAnsi="Times New Roman" w:cs="Times New Roman"/>
            <w:color w:val="000000" w:themeColor="text1"/>
            <w:sz w:val="24"/>
          </w:rPr>
          <w:instrText xml:space="preserve"> PAGE   \* MERGEFORMAT </w:instrText>
        </w:r>
        <w:r w:rsidRPr="00253EFB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000000" w:themeColor="text1"/>
            <w:sz w:val="24"/>
          </w:rPr>
          <w:t>1</w:t>
        </w:r>
        <w:r w:rsidRPr="00253EFB">
          <w:rPr>
            <w:rFonts w:ascii="Times New Roman" w:hAnsi="Times New Roman" w:cs="Times New Roman"/>
            <w:noProof/>
            <w:color w:val="000000" w:themeColor="text1"/>
            <w:sz w:val="24"/>
          </w:rPr>
          <w:fldChar w:fldCharType="end"/>
        </w:r>
      </w:p>
      <w:p w14:paraId="1FA8A7A1" w14:textId="77777777" w:rsidR="002D26DC" w:rsidRPr="00A46BA7" w:rsidRDefault="00CC35B5" w:rsidP="002D26DC">
        <w:pPr>
          <w:pStyle w:val="Footer"/>
          <w:rPr>
            <w:rFonts w:ascii="Times New Roman" w:hAnsi="Times New Roman" w:cs="Times New Roman"/>
            <w:color w:val="000000" w:themeColor="text1"/>
            <w:sz w:val="16"/>
            <w:szCs w:val="18"/>
          </w:rPr>
        </w:pPr>
        <w:r w:rsidRPr="00A46BA7">
          <w:rPr>
            <w:rFonts w:ascii="Times New Roman" w:hAnsi="Times New Roman" w:cs="Times New Roman"/>
            <w:color w:val="000000" w:themeColor="text1"/>
            <w:sz w:val="16"/>
            <w:szCs w:val="18"/>
          </w:rPr>
          <w:t>https://ejournal.stikesmuhgombong.ac.id/index.php/EMPATI</w:t>
        </w:r>
      </w:p>
      <w:p w14:paraId="2433900D" w14:textId="77777777" w:rsidR="00C27794" w:rsidRDefault="00CC35B5" w:rsidP="002D26DC">
        <w:pPr>
          <w:pStyle w:val="Footer"/>
          <w:rPr>
            <w:noProof/>
          </w:rPr>
        </w:pPr>
        <w:r w:rsidRPr="008D1679">
          <w:rPr>
            <w:rFonts w:ascii="Times New Roman" w:hAnsi="Times New Roman" w:cs="Times New Roman"/>
            <w:color w:val="000000" w:themeColor="text1"/>
            <w:sz w:val="16"/>
            <w:shd w:val="clear" w:color="auto" w:fill="FFFFFF"/>
          </w:rPr>
          <w:t>DOI: </w:t>
        </w:r>
        <w:hyperlink r:id="rId1" w:history="1">
          <w:r>
            <w:rPr>
              <w:rStyle w:val="Hyperlink"/>
              <w:rFonts w:ascii="Times New Roman" w:hAnsi="Times New Roman" w:cs="Times New Roman"/>
              <w:color w:val="000000" w:themeColor="text1"/>
              <w:sz w:val="16"/>
              <w:u w:val="none"/>
              <w:shd w:val="clear" w:color="auto" w:fill="FFFFFF"/>
            </w:rPr>
            <w:t>http://dx.doi.org/10.30651/EMP</w:t>
          </w:r>
          <w:r w:rsidRPr="008D1679">
            <w:rPr>
              <w:rStyle w:val="Hyperlink"/>
              <w:rFonts w:ascii="Times New Roman" w:hAnsi="Times New Roman" w:cs="Times New Roman"/>
              <w:color w:val="000000" w:themeColor="text1"/>
              <w:sz w:val="16"/>
              <w:u w:val="none"/>
              <w:shd w:val="clear" w:color="auto" w:fill="FFFFFF"/>
            </w:rPr>
            <w:t>.</w:t>
          </w:r>
        </w:hyperlink>
        <w:r>
          <w:rPr>
            <w:rFonts w:ascii="Times New Roman" w:hAnsi="Times New Roman" w:cs="Times New Roman"/>
            <w:color w:val="000000" w:themeColor="text1"/>
            <w:sz w:val="16"/>
          </w:rPr>
          <w:t xml:space="preserve"> ........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ABB76" w14:textId="77777777" w:rsidR="00CC35B5" w:rsidRDefault="00CC35B5" w:rsidP="00E40FE1">
      <w:pPr>
        <w:spacing w:after="0" w:line="240" w:lineRule="auto"/>
      </w:pPr>
      <w:r>
        <w:separator/>
      </w:r>
    </w:p>
  </w:footnote>
  <w:footnote w:type="continuationSeparator" w:id="0">
    <w:p w14:paraId="3FD9B30A" w14:textId="77777777" w:rsidR="00CC35B5" w:rsidRDefault="00CC35B5" w:rsidP="00E4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E7C80" w14:textId="77777777" w:rsidR="003640EF" w:rsidRPr="005F2F84" w:rsidRDefault="00CC35B5" w:rsidP="003640EF">
    <w:pPr>
      <w:pStyle w:val="Header"/>
      <w:tabs>
        <w:tab w:val="left" w:pos="3030"/>
      </w:tabs>
      <w:jc w:val="center"/>
      <w:rPr>
        <w:rFonts w:ascii="Sakkal Majalla" w:hAnsi="Sakkal Majalla" w:cs="Sakkal Majalla"/>
        <w:b/>
        <w:i/>
        <w:sz w:val="16"/>
        <w:szCs w:val="16"/>
      </w:rPr>
    </w:pPr>
    <w:r>
      <w:rPr>
        <w:rFonts w:ascii="Sakkal Majalla" w:hAnsi="Sakkal Majalla" w:cs="Sakkal Majalla"/>
        <w:b/>
        <w:bCs/>
        <w:i/>
        <w:sz w:val="16"/>
        <w:szCs w:val="16"/>
      </w:rPr>
      <w:t>Nama Penulis</w:t>
    </w:r>
    <w:r w:rsidRPr="005F2F84">
      <w:rPr>
        <w:rFonts w:ascii="Sakkal Majalla" w:hAnsi="Sakkal Majalla" w:cs="Sakkal Majalla"/>
        <w:b/>
        <w:sz w:val="16"/>
        <w:szCs w:val="16"/>
      </w:rPr>
      <w:t xml:space="preserve"> /</w:t>
    </w:r>
    <w:proofErr w:type="spellStart"/>
    <w:r>
      <w:rPr>
        <w:rFonts w:ascii="Sakkal Majalla" w:hAnsi="Sakkal Majalla" w:cs="Sakkal Majalla"/>
        <w:b/>
        <w:sz w:val="16"/>
        <w:szCs w:val="16"/>
        <w:lang w:val="en-US"/>
      </w:rPr>
      <w:t>Jurnal</w:t>
    </w:r>
    <w:proofErr w:type="spellEnd"/>
    <w:r>
      <w:rPr>
        <w:rFonts w:ascii="Sakkal Majalla" w:hAnsi="Sakkal Majalla" w:cs="Sakkal Majalla"/>
        <w:b/>
        <w:sz w:val="16"/>
        <w:szCs w:val="16"/>
        <w:lang w:val="en-US"/>
      </w:rPr>
      <w:t xml:space="preserve"> EMPATI: </w:t>
    </w:r>
    <w:proofErr w:type="spellStart"/>
    <w:r>
      <w:rPr>
        <w:rFonts w:ascii="Sakkal Majalla" w:hAnsi="Sakkal Majalla" w:cs="Sakkal Majalla"/>
        <w:b/>
        <w:sz w:val="16"/>
        <w:szCs w:val="16"/>
        <w:lang w:val="en-US"/>
      </w:rPr>
      <w:t>Edukasi</w:t>
    </w:r>
    <w:proofErr w:type="spellEnd"/>
    <w:r>
      <w:rPr>
        <w:rFonts w:ascii="Sakkal Majalla" w:hAnsi="Sakkal Majalla" w:cs="Sakkal Majalla"/>
        <w:b/>
        <w:sz w:val="16"/>
        <w:szCs w:val="16"/>
        <w:lang w:val="en-US"/>
      </w:rPr>
      <w:t xml:space="preserve"> Masyarakat, </w:t>
    </w:r>
    <w:proofErr w:type="spellStart"/>
    <w:r>
      <w:rPr>
        <w:rFonts w:ascii="Sakkal Majalla" w:hAnsi="Sakkal Majalla" w:cs="Sakkal Majalla"/>
        <w:b/>
        <w:sz w:val="16"/>
        <w:szCs w:val="16"/>
        <w:lang w:val="en-US"/>
      </w:rPr>
      <w:t>Pengabdian</w:t>
    </w:r>
    <w:proofErr w:type="spellEnd"/>
    <w:r>
      <w:rPr>
        <w:rFonts w:ascii="Sakkal Majalla" w:hAnsi="Sakkal Majalla" w:cs="Sakkal Majalla"/>
        <w:b/>
        <w:sz w:val="16"/>
        <w:szCs w:val="16"/>
        <w:lang w:val="en-US"/>
      </w:rPr>
      <w:t xml:space="preserve"> dan </w:t>
    </w:r>
    <w:proofErr w:type="spellStart"/>
    <w:r>
      <w:rPr>
        <w:rFonts w:ascii="Sakkal Majalla" w:hAnsi="Sakkal Majalla" w:cs="Sakkal Majalla"/>
        <w:b/>
        <w:sz w:val="16"/>
        <w:szCs w:val="16"/>
        <w:lang w:val="en-US"/>
      </w:rPr>
      <w:t>Bakti</w:t>
    </w:r>
    <w:proofErr w:type="spellEnd"/>
    <w:r w:rsidRPr="005F2F84">
      <w:rPr>
        <w:rFonts w:ascii="Sakkal Majalla" w:hAnsi="Sakkal Majalla" w:cs="Sakkal Majalla"/>
        <w:sz w:val="16"/>
        <w:szCs w:val="16"/>
      </w:rPr>
      <w:t xml:space="preserve">. </w:t>
    </w:r>
    <w:r w:rsidRPr="005F2F84">
      <w:rPr>
        <w:rFonts w:ascii="Sakkal Majalla" w:hAnsi="Sakkal Majalla" w:cs="Sakkal Majalla"/>
        <w:b/>
        <w:sz w:val="16"/>
        <w:szCs w:val="16"/>
        <w:lang w:val="en-US"/>
      </w:rPr>
      <w:t>Vol</w:t>
    </w:r>
    <w:r w:rsidRPr="005F2F84">
      <w:rPr>
        <w:rFonts w:ascii="Sakkal Majalla" w:hAnsi="Sakkal Majalla" w:cs="Sakkal Majalla"/>
        <w:b/>
        <w:sz w:val="16"/>
        <w:szCs w:val="16"/>
      </w:rPr>
      <w:t>.</w:t>
    </w:r>
    <w:r>
      <w:rPr>
        <w:rFonts w:ascii="Sakkal Majalla" w:hAnsi="Sakkal Majalla" w:cs="Sakkal Majalla"/>
        <w:b/>
        <w:sz w:val="16"/>
        <w:szCs w:val="16"/>
      </w:rPr>
      <w:t xml:space="preserve"> </w:t>
    </w:r>
    <w:proofErr w:type="gramStart"/>
    <w:r>
      <w:rPr>
        <w:rFonts w:ascii="Sakkal Majalla" w:hAnsi="Sakkal Majalla" w:cs="Sakkal Majalla"/>
        <w:b/>
        <w:sz w:val="16"/>
        <w:szCs w:val="16"/>
      </w:rPr>
      <w:t>.....</w:t>
    </w:r>
    <w:proofErr w:type="gramEnd"/>
    <w:r w:rsidRPr="005F2F84">
      <w:rPr>
        <w:rFonts w:ascii="Sakkal Majalla" w:hAnsi="Sakkal Majalla" w:cs="Sakkal Majalla"/>
        <w:b/>
        <w:sz w:val="16"/>
        <w:szCs w:val="16"/>
      </w:rPr>
      <w:t>,</w:t>
    </w:r>
    <w:r w:rsidRPr="005F2F84">
      <w:rPr>
        <w:rFonts w:ascii="Sakkal Majalla" w:hAnsi="Sakkal Majalla" w:cs="Sakkal Majalla"/>
        <w:b/>
        <w:sz w:val="16"/>
        <w:szCs w:val="16"/>
        <w:lang w:val="en-US"/>
      </w:rPr>
      <w:t xml:space="preserve"> No</w:t>
    </w:r>
    <w:r w:rsidRPr="005F2F84">
      <w:rPr>
        <w:rFonts w:ascii="Sakkal Majalla" w:hAnsi="Sakkal Majalla" w:cs="Sakkal Majalla"/>
        <w:b/>
        <w:sz w:val="16"/>
        <w:szCs w:val="16"/>
      </w:rPr>
      <w:t>.</w:t>
    </w:r>
    <w:r>
      <w:rPr>
        <w:rFonts w:ascii="Sakkal Majalla" w:hAnsi="Sakkal Majalla" w:cs="Sakkal Majalla"/>
        <w:b/>
        <w:sz w:val="16"/>
        <w:szCs w:val="16"/>
      </w:rPr>
      <w:t xml:space="preserve"> .....</w:t>
    </w:r>
    <w:r w:rsidRPr="005F2F84">
      <w:rPr>
        <w:rFonts w:ascii="Sakkal Majalla" w:hAnsi="Sakkal Majalla" w:cs="Sakkal Majalla"/>
        <w:b/>
        <w:sz w:val="16"/>
        <w:szCs w:val="16"/>
      </w:rPr>
      <w:t xml:space="preserve">, </w:t>
    </w:r>
    <w:r>
      <w:rPr>
        <w:rFonts w:ascii="Sakkal Majalla" w:hAnsi="Sakkal Majalla" w:cs="Sakkal Majalla"/>
        <w:b/>
        <w:sz w:val="16"/>
        <w:szCs w:val="16"/>
        <w:lang w:val="en-US"/>
      </w:rPr>
      <w:t>April</w:t>
    </w:r>
    <w:r>
      <w:rPr>
        <w:rFonts w:ascii="Sakkal Majalla" w:hAnsi="Sakkal Majalla" w:cs="Sakkal Majalla"/>
        <w:b/>
        <w:sz w:val="16"/>
        <w:szCs w:val="16"/>
      </w:rPr>
      <w:t>/</w:t>
    </w:r>
    <w:proofErr w:type="spellStart"/>
    <w:r>
      <w:rPr>
        <w:rFonts w:ascii="Sakkal Majalla" w:hAnsi="Sakkal Majalla" w:cs="Sakkal Majalla"/>
        <w:b/>
        <w:sz w:val="16"/>
        <w:szCs w:val="16"/>
        <w:lang w:val="en-US"/>
      </w:rPr>
      <w:t>Oktober</w:t>
    </w:r>
    <w:proofErr w:type="spellEnd"/>
    <w:r w:rsidRPr="005F2F84">
      <w:rPr>
        <w:rFonts w:ascii="Sakkal Majalla" w:hAnsi="Sakkal Majalla" w:cs="Sakkal Majalla"/>
        <w:b/>
        <w:sz w:val="16"/>
        <w:szCs w:val="16"/>
      </w:rPr>
      <w:t xml:space="preserve"> </w:t>
    </w:r>
    <w:r w:rsidRPr="005F2F84">
      <w:rPr>
        <w:rFonts w:ascii="Sakkal Majalla" w:hAnsi="Sakkal Majalla" w:cs="Sakkal Majalla"/>
        <w:b/>
        <w:sz w:val="16"/>
        <w:szCs w:val="16"/>
        <w:lang w:val="en-US"/>
      </w:rPr>
      <w:t>20</w:t>
    </w:r>
    <w:r w:rsidRPr="005F2F84">
      <w:rPr>
        <w:rFonts w:ascii="Sakkal Majalla" w:hAnsi="Sakkal Majalla" w:cs="Sakkal Majalla"/>
        <w:b/>
        <w:sz w:val="16"/>
        <w:szCs w:val="16"/>
      </w:rPr>
      <w:t>1</w:t>
    </w:r>
    <w:r>
      <w:rPr>
        <w:rFonts w:ascii="Sakkal Majalla" w:hAnsi="Sakkal Majalla" w:cs="Sakkal Majalla"/>
        <w:b/>
        <w:sz w:val="16"/>
        <w:szCs w:val="16"/>
      </w:rPr>
      <w:t xml:space="preserve">... </w:t>
    </w:r>
    <w:r w:rsidRPr="005F2F84">
      <w:rPr>
        <w:rFonts w:ascii="Sakkal Majalla" w:hAnsi="Sakkal Majalla" w:cs="Sakkal Majalla"/>
        <w:b/>
        <w:sz w:val="16"/>
        <w:szCs w:val="16"/>
      </w:rPr>
      <w:t xml:space="preserve"> Hal 1 – </w:t>
    </w:r>
    <w:r>
      <w:rPr>
        <w:rFonts w:ascii="Sakkal Majalla" w:hAnsi="Sakkal Majalla" w:cs="Sakkal Majalla"/>
        <w:b/>
        <w:sz w:val="16"/>
        <w:szCs w:val="16"/>
      </w:rPr>
      <w:t>.....</w:t>
    </w:r>
  </w:p>
  <w:p w14:paraId="542B086D" w14:textId="77777777" w:rsidR="00DC7D8B" w:rsidRPr="00DC7D8B" w:rsidRDefault="00CC35B5" w:rsidP="00DC7D8B">
    <w:pPr>
      <w:pStyle w:val="Header"/>
      <w:tabs>
        <w:tab w:val="clear" w:pos="902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8FB92" w14:textId="1873F17B" w:rsidR="003640EF" w:rsidRPr="00E40FE1" w:rsidRDefault="00CC35B5" w:rsidP="003640EF">
    <w:pPr>
      <w:pStyle w:val="Header"/>
      <w:tabs>
        <w:tab w:val="left" w:pos="3030"/>
      </w:tabs>
      <w:jc w:val="center"/>
      <w:rPr>
        <w:rFonts w:ascii="Cambria" w:hAnsi="Cambria" w:cs="Sakkal Majalla"/>
        <w:b/>
        <w:i/>
        <w:sz w:val="16"/>
        <w:szCs w:val="16"/>
      </w:rPr>
    </w:pPr>
    <w:r w:rsidRPr="00E40FE1">
      <w:rPr>
        <w:rFonts w:ascii="Cambria" w:hAnsi="Cambria" w:cs="Sakkal Majalla"/>
        <w:b/>
        <w:bCs/>
        <w:i/>
        <w:sz w:val="16"/>
        <w:szCs w:val="16"/>
      </w:rPr>
      <w:t>Nama Penulis</w:t>
    </w:r>
    <w:r w:rsidRPr="00E40FE1">
      <w:rPr>
        <w:rFonts w:ascii="Cambria" w:hAnsi="Cambria" w:cs="Sakkal Majalla"/>
        <w:b/>
        <w:sz w:val="16"/>
        <w:szCs w:val="16"/>
      </w:rPr>
      <w:t xml:space="preserve"> /</w:t>
    </w:r>
    <w:r w:rsidR="00E40FE1" w:rsidRPr="00E40FE1">
      <w:rPr>
        <w:rFonts w:ascii="Cambria" w:hAnsi="Cambria" w:cs="Sakkal Majalla"/>
        <w:b/>
        <w:sz w:val="16"/>
        <w:szCs w:val="16"/>
        <w:lang w:val="en-US"/>
      </w:rPr>
      <w:t>EMPATI</w:t>
    </w:r>
    <w:r w:rsidRPr="00E40FE1">
      <w:rPr>
        <w:rFonts w:ascii="Cambria" w:hAnsi="Cambria" w:cs="Sakkal Majalla"/>
        <w:b/>
        <w:sz w:val="16"/>
        <w:szCs w:val="16"/>
      </w:rPr>
      <w:t>: Jurnal Pengabdian Kepada Masyarakat</w:t>
    </w:r>
    <w:r w:rsidRPr="00E40FE1">
      <w:rPr>
        <w:rFonts w:ascii="Cambria" w:hAnsi="Cambria" w:cs="Sakkal Majalla"/>
        <w:sz w:val="16"/>
        <w:szCs w:val="16"/>
      </w:rPr>
      <w:t xml:space="preserve">.  </w:t>
    </w:r>
    <w:r w:rsidRPr="00E40FE1">
      <w:rPr>
        <w:rFonts w:ascii="Cambria" w:hAnsi="Cambria" w:cs="Sakkal Majalla"/>
        <w:b/>
        <w:sz w:val="16"/>
        <w:szCs w:val="16"/>
        <w:lang w:val="en-US"/>
      </w:rPr>
      <w:t>Vol</w:t>
    </w:r>
    <w:r w:rsidRPr="00E40FE1">
      <w:rPr>
        <w:rFonts w:ascii="Cambria" w:hAnsi="Cambria" w:cs="Sakkal Majalla"/>
        <w:b/>
        <w:sz w:val="16"/>
        <w:szCs w:val="16"/>
      </w:rPr>
      <w:t>.</w:t>
    </w:r>
    <w:r w:rsidRPr="00E40FE1">
      <w:rPr>
        <w:rFonts w:ascii="Cambria" w:hAnsi="Cambria" w:cs="Sakkal Majalla"/>
        <w:b/>
        <w:sz w:val="16"/>
        <w:szCs w:val="16"/>
      </w:rPr>
      <w:t xml:space="preserve"> </w:t>
    </w:r>
    <w:proofErr w:type="gramStart"/>
    <w:r w:rsidRPr="00E40FE1">
      <w:rPr>
        <w:rFonts w:ascii="Cambria" w:hAnsi="Cambria" w:cs="Sakkal Majalla"/>
        <w:b/>
        <w:sz w:val="16"/>
        <w:szCs w:val="16"/>
      </w:rPr>
      <w:t>.....</w:t>
    </w:r>
    <w:proofErr w:type="gramEnd"/>
    <w:r w:rsidRPr="00E40FE1">
      <w:rPr>
        <w:rFonts w:ascii="Cambria" w:hAnsi="Cambria" w:cs="Sakkal Majalla"/>
        <w:b/>
        <w:sz w:val="16"/>
        <w:szCs w:val="16"/>
      </w:rPr>
      <w:t>,</w:t>
    </w:r>
    <w:r w:rsidRPr="00E40FE1">
      <w:rPr>
        <w:rFonts w:ascii="Cambria" w:hAnsi="Cambria" w:cs="Sakkal Majalla"/>
        <w:b/>
        <w:sz w:val="16"/>
        <w:szCs w:val="16"/>
        <w:lang w:val="en-US"/>
      </w:rPr>
      <w:t xml:space="preserve"> No</w:t>
    </w:r>
    <w:r w:rsidRPr="00E40FE1">
      <w:rPr>
        <w:rFonts w:ascii="Cambria" w:hAnsi="Cambria" w:cs="Sakkal Majalla"/>
        <w:b/>
        <w:sz w:val="16"/>
        <w:szCs w:val="16"/>
      </w:rPr>
      <w:t>.</w:t>
    </w:r>
    <w:r w:rsidRPr="00E40FE1">
      <w:rPr>
        <w:rFonts w:ascii="Cambria" w:hAnsi="Cambria" w:cs="Sakkal Majalla"/>
        <w:b/>
        <w:sz w:val="16"/>
        <w:szCs w:val="16"/>
      </w:rPr>
      <w:t xml:space="preserve"> .....</w:t>
    </w:r>
    <w:r w:rsidRPr="00E40FE1">
      <w:rPr>
        <w:rFonts w:ascii="Cambria" w:hAnsi="Cambria" w:cs="Sakkal Majalla"/>
        <w:b/>
        <w:sz w:val="16"/>
        <w:szCs w:val="16"/>
      </w:rPr>
      <w:t xml:space="preserve">, </w:t>
    </w:r>
    <w:r w:rsidR="00E40FE1" w:rsidRPr="00E40FE1">
      <w:rPr>
        <w:rFonts w:ascii="Cambria" w:hAnsi="Cambria" w:cs="Sakkal Majalla"/>
        <w:b/>
        <w:sz w:val="16"/>
        <w:szCs w:val="16"/>
        <w:lang w:val="en-US"/>
      </w:rPr>
      <w:t>April</w:t>
    </w:r>
    <w:r w:rsidRPr="00E40FE1">
      <w:rPr>
        <w:rFonts w:ascii="Cambria" w:hAnsi="Cambria" w:cs="Sakkal Majalla"/>
        <w:b/>
        <w:sz w:val="16"/>
        <w:szCs w:val="16"/>
      </w:rPr>
      <w:t>/</w:t>
    </w:r>
    <w:proofErr w:type="spellStart"/>
    <w:r w:rsidR="00E40FE1" w:rsidRPr="00E40FE1">
      <w:rPr>
        <w:rFonts w:ascii="Cambria" w:hAnsi="Cambria" w:cs="Sakkal Majalla"/>
        <w:b/>
        <w:sz w:val="16"/>
        <w:szCs w:val="16"/>
        <w:lang w:val="en-US"/>
      </w:rPr>
      <w:t>Oktober</w:t>
    </w:r>
    <w:proofErr w:type="spellEnd"/>
    <w:r w:rsidRPr="00E40FE1">
      <w:rPr>
        <w:rFonts w:ascii="Cambria" w:hAnsi="Cambria" w:cs="Sakkal Majalla"/>
        <w:b/>
        <w:sz w:val="16"/>
        <w:szCs w:val="16"/>
      </w:rPr>
      <w:t xml:space="preserve"> </w:t>
    </w:r>
    <w:r w:rsidRPr="00E40FE1">
      <w:rPr>
        <w:rFonts w:ascii="Cambria" w:hAnsi="Cambria" w:cs="Sakkal Majalla"/>
        <w:b/>
        <w:sz w:val="16"/>
        <w:szCs w:val="16"/>
        <w:lang w:val="en-US"/>
      </w:rPr>
      <w:t>20</w:t>
    </w:r>
    <w:r w:rsidRPr="00E40FE1">
      <w:rPr>
        <w:rFonts w:ascii="Cambria" w:hAnsi="Cambria" w:cs="Sakkal Majalla"/>
        <w:b/>
        <w:sz w:val="16"/>
        <w:szCs w:val="16"/>
      </w:rPr>
      <w:t xml:space="preserve">... </w:t>
    </w:r>
    <w:r w:rsidRPr="00E40FE1">
      <w:rPr>
        <w:rFonts w:ascii="Cambria" w:hAnsi="Cambria" w:cs="Sakkal Majalla"/>
        <w:b/>
        <w:sz w:val="16"/>
        <w:szCs w:val="16"/>
      </w:rPr>
      <w:t xml:space="preserve"> Hal 1 – </w:t>
    </w:r>
    <w:r w:rsidRPr="00E40FE1">
      <w:rPr>
        <w:rFonts w:ascii="Cambria" w:hAnsi="Cambria" w:cs="Sakkal Majalla"/>
        <w:b/>
        <w:sz w:val="16"/>
        <w:szCs w:val="16"/>
      </w:rPr>
      <w:t>.....</w:t>
    </w:r>
  </w:p>
  <w:p w14:paraId="6E37C90F" w14:textId="77777777" w:rsidR="00DC7D8B" w:rsidRDefault="00CC3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3BC5" w14:textId="77777777" w:rsidR="00A46BA7" w:rsidRPr="00A46BA7" w:rsidRDefault="00CC35B5" w:rsidP="003640EF">
    <w:pPr>
      <w:pStyle w:val="Header"/>
      <w:tabs>
        <w:tab w:val="left" w:pos="3030"/>
      </w:tabs>
      <w:ind w:left="1134"/>
      <w:rPr>
        <w:rFonts w:ascii="Gill Sans MT" w:hAnsi="Gill Sans MT" w:cs="Sakkal Majalla"/>
        <w:b/>
        <w:sz w:val="56"/>
        <w:szCs w:val="18"/>
        <w:lang w:val="en-US"/>
      </w:rPr>
    </w:pPr>
    <w:r w:rsidRPr="00A46BA7">
      <w:rPr>
        <w:rFonts w:ascii="Gill Sans MT" w:hAnsi="Gill Sans MT"/>
        <w:noProof/>
        <w:sz w:val="180"/>
        <w:lang w:val="en-US"/>
      </w:rPr>
      <w:drawing>
        <wp:anchor distT="0" distB="0" distL="114300" distR="114300" simplePos="0" relativeHeight="251660288" behindDoc="0" locked="0" layoutInCell="1" allowOverlap="1" wp14:anchorId="0AFEE6E2" wp14:editId="6FEC1CA7">
          <wp:simplePos x="0" y="0"/>
          <wp:positionH relativeFrom="column">
            <wp:posOffset>-163831</wp:posOffset>
          </wp:positionH>
          <wp:positionV relativeFrom="paragraph">
            <wp:posOffset>38417</wp:posOffset>
          </wp:positionV>
          <wp:extent cx="695325" cy="85756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3" t="56157" r="71474" b="12201"/>
                  <a:stretch/>
                </pic:blipFill>
                <pic:spPr bwMode="auto">
                  <a:xfrm>
                    <a:off x="0" y="0"/>
                    <a:ext cx="698433" cy="8614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BA7">
      <w:rPr>
        <w:rFonts w:ascii="Gill Sans MT" w:hAnsi="Gill Sans MT" w:cs="Sakkal Majalla"/>
        <w:b/>
        <w:sz w:val="56"/>
        <w:szCs w:val="18"/>
        <w:lang w:val="en-US"/>
      </w:rPr>
      <w:t>JURNAL EMPATI</w:t>
    </w:r>
  </w:p>
  <w:p w14:paraId="3901C6EA" w14:textId="77777777" w:rsidR="003640EF" w:rsidRPr="00A60E01" w:rsidRDefault="00CC35B5" w:rsidP="003640EF">
    <w:pPr>
      <w:pStyle w:val="Header"/>
      <w:tabs>
        <w:tab w:val="left" w:pos="3030"/>
      </w:tabs>
      <w:ind w:left="1134"/>
      <w:rPr>
        <w:rFonts w:ascii="Sakkal Majalla" w:hAnsi="Sakkal Majalla" w:cs="Sakkal Majalla"/>
        <w:b/>
        <w:sz w:val="32"/>
        <w:szCs w:val="18"/>
        <w:lang w:val="en-US"/>
      </w:rPr>
    </w:pPr>
    <w:proofErr w:type="spellStart"/>
    <w:r w:rsidRPr="00A60E01">
      <w:rPr>
        <w:rFonts w:ascii="Sakkal Majalla" w:hAnsi="Sakkal Majalla" w:cs="Sakkal Majalla"/>
        <w:b/>
        <w:sz w:val="32"/>
        <w:szCs w:val="18"/>
        <w:lang w:val="en-US"/>
      </w:rPr>
      <w:t>Edukasi</w:t>
    </w:r>
    <w:proofErr w:type="spellEnd"/>
    <w:r w:rsidRPr="00A60E01">
      <w:rPr>
        <w:rFonts w:ascii="Sakkal Majalla" w:hAnsi="Sakkal Majalla" w:cs="Sakkal Majalla"/>
        <w:b/>
        <w:sz w:val="32"/>
        <w:szCs w:val="18"/>
        <w:lang w:val="en-US"/>
      </w:rPr>
      <w:t xml:space="preserve"> Masyarakat, </w:t>
    </w:r>
    <w:proofErr w:type="spellStart"/>
    <w:r w:rsidRPr="00A60E01">
      <w:rPr>
        <w:rFonts w:ascii="Sakkal Majalla" w:hAnsi="Sakkal Majalla" w:cs="Sakkal Majalla"/>
        <w:b/>
        <w:sz w:val="32"/>
        <w:szCs w:val="18"/>
        <w:lang w:val="en-US"/>
      </w:rPr>
      <w:t>Pengabdian</w:t>
    </w:r>
    <w:proofErr w:type="spellEnd"/>
    <w:r w:rsidRPr="00A60E01">
      <w:rPr>
        <w:rFonts w:ascii="Sakkal Majalla" w:hAnsi="Sakkal Majalla" w:cs="Sakkal Majalla"/>
        <w:b/>
        <w:sz w:val="32"/>
        <w:szCs w:val="18"/>
        <w:lang w:val="en-US"/>
      </w:rPr>
      <w:t xml:space="preserve"> dan </w:t>
    </w:r>
    <w:proofErr w:type="spellStart"/>
    <w:r w:rsidRPr="00A60E01">
      <w:rPr>
        <w:rFonts w:ascii="Sakkal Majalla" w:hAnsi="Sakkal Majalla" w:cs="Sakkal Majalla"/>
        <w:b/>
        <w:sz w:val="32"/>
        <w:szCs w:val="18"/>
        <w:lang w:val="en-US"/>
      </w:rPr>
      <w:t>Bakti</w:t>
    </w:r>
    <w:proofErr w:type="spellEnd"/>
  </w:p>
  <w:p w14:paraId="1438CA64" w14:textId="5E141557" w:rsidR="003640EF" w:rsidRDefault="00CC35B5" w:rsidP="003640EF">
    <w:pPr>
      <w:pStyle w:val="Header"/>
      <w:ind w:left="1134"/>
      <w:rPr>
        <w:rFonts w:ascii="Cambria" w:hAnsi="Cambria"/>
        <w:b/>
        <w:i/>
        <w:sz w:val="18"/>
        <w:szCs w:val="18"/>
      </w:rPr>
    </w:pPr>
    <w:r w:rsidRPr="00D6661F">
      <w:rPr>
        <w:rFonts w:ascii="Cambria" w:hAnsi="Cambria"/>
        <w:b/>
        <w:i/>
        <w:sz w:val="18"/>
        <w:szCs w:val="18"/>
        <w:lang w:val="en-US"/>
      </w:rPr>
      <w:t>Vol</w:t>
    </w:r>
    <w:r w:rsidRPr="00D6661F">
      <w:rPr>
        <w:rFonts w:ascii="Cambria" w:hAnsi="Cambria"/>
        <w:b/>
        <w:i/>
        <w:sz w:val="18"/>
        <w:szCs w:val="18"/>
      </w:rPr>
      <w:t>.</w:t>
    </w:r>
    <w:r>
      <w:rPr>
        <w:rFonts w:ascii="Cambria" w:hAnsi="Cambria"/>
        <w:b/>
        <w:i/>
        <w:sz w:val="18"/>
        <w:szCs w:val="18"/>
      </w:rPr>
      <w:t xml:space="preserve"> ......</w:t>
    </w:r>
    <w:r w:rsidRPr="00D6661F">
      <w:rPr>
        <w:rFonts w:ascii="Cambria" w:hAnsi="Cambria"/>
        <w:b/>
        <w:i/>
        <w:sz w:val="18"/>
        <w:szCs w:val="18"/>
      </w:rPr>
      <w:t>,</w:t>
    </w:r>
    <w:r w:rsidRPr="00D6661F">
      <w:rPr>
        <w:rFonts w:ascii="Cambria" w:hAnsi="Cambria"/>
        <w:b/>
        <w:i/>
        <w:sz w:val="18"/>
        <w:szCs w:val="18"/>
        <w:lang w:val="en-US"/>
      </w:rPr>
      <w:t xml:space="preserve"> No</w:t>
    </w:r>
    <w:r w:rsidRPr="00D6661F">
      <w:rPr>
        <w:rFonts w:ascii="Cambria" w:hAnsi="Cambria"/>
        <w:b/>
        <w:i/>
        <w:sz w:val="18"/>
        <w:szCs w:val="18"/>
      </w:rPr>
      <w:t>.</w:t>
    </w:r>
    <w:r>
      <w:rPr>
        <w:rFonts w:ascii="Cambria" w:hAnsi="Cambria"/>
        <w:b/>
        <w:i/>
        <w:sz w:val="18"/>
        <w:szCs w:val="18"/>
      </w:rPr>
      <w:t xml:space="preserve"> ....</w:t>
    </w:r>
    <w:r w:rsidRPr="00D6661F">
      <w:rPr>
        <w:rFonts w:ascii="Cambria" w:hAnsi="Cambria"/>
        <w:b/>
        <w:i/>
        <w:sz w:val="18"/>
        <w:szCs w:val="18"/>
      </w:rPr>
      <w:t xml:space="preserve">, </w:t>
    </w:r>
    <w:r>
      <w:rPr>
        <w:rFonts w:ascii="Cambria" w:hAnsi="Cambria"/>
        <w:b/>
        <w:i/>
        <w:sz w:val="18"/>
        <w:szCs w:val="18"/>
      </w:rPr>
      <w:t>April</w:t>
    </w:r>
    <w:r>
      <w:rPr>
        <w:rFonts w:ascii="Cambria" w:hAnsi="Cambria"/>
        <w:b/>
        <w:i/>
        <w:sz w:val="18"/>
        <w:szCs w:val="18"/>
      </w:rPr>
      <w:t>/</w:t>
    </w:r>
    <w:proofErr w:type="spellStart"/>
    <w:r>
      <w:rPr>
        <w:rFonts w:ascii="Cambria" w:hAnsi="Cambria"/>
        <w:b/>
        <w:i/>
        <w:sz w:val="18"/>
        <w:szCs w:val="18"/>
        <w:lang w:val="en-US"/>
      </w:rPr>
      <w:t>Oktober</w:t>
    </w:r>
    <w:proofErr w:type="spellEnd"/>
    <w:r w:rsidRPr="00D6661F">
      <w:rPr>
        <w:rFonts w:ascii="Cambria" w:hAnsi="Cambria"/>
        <w:b/>
        <w:i/>
        <w:sz w:val="18"/>
        <w:szCs w:val="18"/>
      </w:rPr>
      <w:t xml:space="preserve"> </w:t>
    </w:r>
    <w:r w:rsidRPr="00D6661F">
      <w:rPr>
        <w:rFonts w:ascii="Cambria" w:hAnsi="Cambria"/>
        <w:b/>
        <w:i/>
        <w:sz w:val="18"/>
        <w:szCs w:val="18"/>
        <w:lang w:val="en-US"/>
      </w:rPr>
      <w:t>20</w:t>
    </w:r>
    <w:r w:rsidR="00E40FE1">
      <w:rPr>
        <w:rFonts w:ascii="Cambria" w:hAnsi="Cambria"/>
        <w:b/>
        <w:i/>
        <w:sz w:val="18"/>
        <w:szCs w:val="18"/>
        <w:lang w:val="en-US"/>
      </w:rPr>
      <w:t>…</w:t>
    </w:r>
    <w:r w:rsidRPr="00D6661F">
      <w:rPr>
        <w:rFonts w:ascii="Cambria" w:hAnsi="Cambria"/>
        <w:b/>
        <w:i/>
        <w:sz w:val="18"/>
        <w:szCs w:val="18"/>
      </w:rPr>
      <w:t xml:space="preserve"> Hal </w:t>
    </w:r>
    <w:r>
      <w:rPr>
        <w:rFonts w:ascii="Cambria" w:hAnsi="Cambria"/>
        <w:b/>
        <w:i/>
        <w:sz w:val="18"/>
        <w:szCs w:val="18"/>
      </w:rPr>
      <w:t>1</w:t>
    </w:r>
    <w:r w:rsidRPr="00D6661F">
      <w:rPr>
        <w:rFonts w:ascii="Cambria" w:hAnsi="Cambria"/>
        <w:b/>
        <w:i/>
        <w:sz w:val="18"/>
        <w:szCs w:val="18"/>
      </w:rPr>
      <w:t xml:space="preserve"> </w:t>
    </w:r>
    <w:r>
      <w:rPr>
        <w:rFonts w:ascii="Cambria" w:hAnsi="Cambria"/>
        <w:b/>
        <w:i/>
        <w:sz w:val="18"/>
        <w:szCs w:val="18"/>
      </w:rPr>
      <w:t>–</w:t>
    </w:r>
    <w:r w:rsidRPr="00D6661F">
      <w:rPr>
        <w:rFonts w:ascii="Cambria" w:hAnsi="Cambria"/>
        <w:b/>
        <w:i/>
        <w:sz w:val="18"/>
        <w:szCs w:val="18"/>
      </w:rPr>
      <w:t xml:space="preserve"> </w:t>
    </w:r>
    <w:proofErr w:type="gramStart"/>
    <w:r>
      <w:rPr>
        <w:rFonts w:ascii="Cambria" w:hAnsi="Cambria"/>
        <w:b/>
        <w:i/>
        <w:sz w:val="18"/>
        <w:szCs w:val="18"/>
      </w:rPr>
      <w:t>.....</w:t>
    </w:r>
    <w:proofErr w:type="gramEnd"/>
  </w:p>
  <w:p w14:paraId="61B90776" w14:textId="385B1AEE" w:rsidR="003640EF" w:rsidRPr="00A468D2" w:rsidRDefault="00CC35B5" w:rsidP="003640EF">
    <w:pPr>
      <w:pStyle w:val="Header"/>
      <w:ind w:left="1134"/>
      <w:rPr>
        <w:rFonts w:ascii="Cambria" w:hAnsi="Cambria"/>
        <w:b/>
        <w:sz w:val="16"/>
        <w:szCs w:val="16"/>
      </w:rPr>
    </w:pPr>
    <w:hyperlink r:id="rId2" w:tgtFrame="_blank" w:tooltip="P-ISSN" w:history="1">
      <w:r w:rsidR="00E40FE1">
        <w:rPr>
          <w:rStyle w:val="Hyperlink"/>
          <w:rFonts w:ascii="Cambria" w:hAnsi="Cambria"/>
          <w:b/>
          <w:color w:val="000000" w:themeColor="text1"/>
          <w:sz w:val="16"/>
          <w:szCs w:val="16"/>
          <w:u w:val="none"/>
          <w:lang w:val="en-US"/>
        </w:rPr>
        <w:t>ISSN</w:t>
      </w:r>
    </w:hyperlink>
    <w:r w:rsidR="00E40FE1">
      <w:rPr>
        <w:rStyle w:val="Hyperlink"/>
        <w:rFonts w:ascii="Cambria" w:hAnsi="Cambria"/>
        <w:b/>
        <w:color w:val="000000" w:themeColor="text1"/>
        <w:sz w:val="16"/>
        <w:szCs w:val="16"/>
        <w:u w:val="none"/>
        <w:lang w:val="en-US"/>
      </w:rPr>
      <w:t xml:space="preserve"> 2774-4442</w:t>
    </w:r>
    <w:r w:rsidRPr="00A468D2">
      <w:rPr>
        <w:rStyle w:val="Hyperlink"/>
        <w:rFonts w:ascii="Cambria" w:hAnsi="Cambria"/>
        <w:b/>
        <w:color w:val="000000" w:themeColor="text1"/>
        <w:sz w:val="16"/>
        <w:szCs w:val="16"/>
        <w:u w:val="none"/>
      </w:rPr>
      <w:t xml:space="preserve"> </w:t>
    </w:r>
    <w:r w:rsidRPr="00A468D2">
      <w:rPr>
        <w:rStyle w:val="Hyperlink"/>
        <w:rFonts w:ascii="Cambria" w:hAnsi="Cambria"/>
        <w:b/>
        <w:i/>
        <w:color w:val="000000" w:themeColor="text1"/>
        <w:sz w:val="16"/>
        <w:szCs w:val="16"/>
        <w:u w:val="none"/>
      </w:rPr>
      <w:t>(</w:t>
    </w:r>
    <w:proofErr w:type="spellStart"/>
    <w:r w:rsidRPr="00A468D2">
      <w:rPr>
        <w:rStyle w:val="Hyperlink"/>
        <w:rFonts w:ascii="Cambria" w:hAnsi="Cambria"/>
        <w:b/>
        <w:i/>
        <w:color w:val="000000" w:themeColor="text1"/>
        <w:sz w:val="16"/>
        <w:szCs w:val="16"/>
        <w:u w:val="none"/>
      </w:rPr>
      <w:t>print</w:t>
    </w:r>
    <w:proofErr w:type="spellEnd"/>
    <w:r w:rsidRPr="00A468D2">
      <w:rPr>
        <w:rStyle w:val="Hyperlink"/>
        <w:rFonts w:ascii="Cambria" w:hAnsi="Cambria"/>
        <w:b/>
        <w:i/>
        <w:color w:val="000000" w:themeColor="text1"/>
        <w:sz w:val="16"/>
        <w:szCs w:val="16"/>
        <w:u w:val="none"/>
      </w:rPr>
      <w:t>)</w:t>
    </w:r>
    <w:r w:rsidRPr="00A468D2">
      <w:rPr>
        <w:rFonts w:ascii="Cambria" w:hAnsi="Cambria"/>
        <w:b/>
        <w:color w:val="000000" w:themeColor="text1"/>
        <w:sz w:val="16"/>
        <w:szCs w:val="16"/>
      </w:rPr>
      <w:t> </w:t>
    </w:r>
    <w:r w:rsidRPr="00A468D2">
      <w:rPr>
        <w:rFonts w:ascii="Cambria" w:hAnsi="Cambria"/>
        <w:b/>
        <w:i/>
        <w:color w:val="000000" w:themeColor="text1"/>
        <w:sz w:val="16"/>
        <w:szCs w:val="16"/>
      </w:rPr>
      <w:t>dan</w:t>
    </w:r>
    <w:r w:rsidRPr="00A468D2">
      <w:rPr>
        <w:rFonts w:ascii="Cambria" w:hAnsi="Cambria"/>
        <w:b/>
        <w:color w:val="000000" w:themeColor="text1"/>
        <w:sz w:val="16"/>
        <w:szCs w:val="16"/>
      </w:rPr>
      <w:t> </w:t>
    </w:r>
    <w:hyperlink r:id="rId3" w:tgtFrame="_blank" w:tooltip="E-ISSN" w:history="1">
      <w:r>
        <w:rPr>
          <w:rStyle w:val="Hyperlink"/>
          <w:rFonts w:ascii="Cambria" w:hAnsi="Cambria"/>
          <w:b/>
          <w:color w:val="000000" w:themeColor="text1"/>
          <w:sz w:val="16"/>
          <w:szCs w:val="16"/>
          <w:u w:val="none"/>
        </w:rPr>
        <w:t xml:space="preserve">ISSN </w:t>
      </w:r>
    </w:hyperlink>
    <w:r w:rsidR="00E40FE1">
      <w:rPr>
        <w:rStyle w:val="Hyperlink"/>
        <w:rFonts w:ascii="Cambria" w:hAnsi="Cambria"/>
        <w:b/>
        <w:color w:val="000000" w:themeColor="text1"/>
        <w:sz w:val="16"/>
        <w:szCs w:val="16"/>
        <w:u w:val="none"/>
        <w:lang w:val="en-US"/>
      </w:rPr>
      <w:t>2774-2296</w:t>
    </w:r>
    <w:r w:rsidRPr="00A468D2">
      <w:rPr>
        <w:rStyle w:val="Hyperlink"/>
        <w:rFonts w:ascii="Cambria" w:hAnsi="Cambria"/>
        <w:b/>
        <w:color w:val="000000" w:themeColor="text1"/>
        <w:sz w:val="16"/>
        <w:szCs w:val="16"/>
        <w:u w:val="none"/>
      </w:rPr>
      <w:t xml:space="preserve"> </w:t>
    </w:r>
    <w:r w:rsidRPr="00A468D2">
      <w:rPr>
        <w:rStyle w:val="Hyperlink"/>
        <w:rFonts w:ascii="Cambria" w:hAnsi="Cambria"/>
        <w:b/>
        <w:i/>
        <w:color w:val="000000" w:themeColor="text1"/>
        <w:sz w:val="16"/>
        <w:szCs w:val="16"/>
        <w:u w:val="none"/>
      </w:rPr>
      <w:t>(</w:t>
    </w:r>
    <w:proofErr w:type="spellStart"/>
    <w:r w:rsidRPr="00A468D2">
      <w:rPr>
        <w:rStyle w:val="Hyperlink"/>
        <w:rFonts w:ascii="Cambria" w:hAnsi="Cambria"/>
        <w:b/>
        <w:i/>
        <w:color w:val="000000" w:themeColor="text1"/>
        <w:sz w:val="16"/>
        <w:szCs w:val="16"/>
        <w:u w:val="none"/>
      </w:rPr>
      <w:t>online</w:t>
    </w:r>
    <w:proofErr w:type="spellEnd"/>
    <w:r w:rsidRPr="00A468D2">
      <w:rPr>
        <w:rStyle w:val="Hyperlink"/>
        <w:rFonts w:ascii="Cambria" w:hAnsi="Cambria"/>
        <w:b/>
        <w:i/>
        <w:color w:val="000000" w:themeColor="text1"/>
        <w:sz w:val="16"/>
        <w:szCs w:val="16"/>
        <w:u w:val="none"/>
      </w:rPr>
      <w:t>)</w:t>
    </w:r>
    <w:r w:rsidRPr="00A468D2">
      <w:rPr>
        <w:b/>
        <w:noProof/>
        <w:color w:val="000000" w:themeColor="text1"/>
      </w:rPr>
      <w:t xml:space="preserve"> </w:t>
    </w:r>
  </w:p>
  <w:p w14:paraId="12602F5C" w14:textId="77777777" w:rsidR="00C27794" w:rsidRDefault="00CC35B5" w:rsidP="000A63A7">
    <w:pPr>
      <w:pStyle w:val="Header"/>
      <w:tabs>
        <w:tab w:val="left" w:pos="1695"/>
      </w:tabs>
    </w:pPr>
    <w:r w:rsidRPr="008D1679">
      <w:rPr>
        <w:rFonts w:ascii="Times New Roman" w:hAnsi="Times New Roman" w:cs="Times New Roman"/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14277B" wp14:editId="303B7A6B">
              <wp:simplePos x="0" y="0"/>
              <wp:positionH relativeFrom="margin">
                <wp:posOffset>-5715</wp:posOffset>
              </wp:positionH>
              <wp:positionV relativeFrom="paragraph">
                <wp:posOffset>176530</wp:posOffset>
              </wp:positionV>
              <wp:extent cx="5039995" cy="0"/>
              <wp:effectExtent l="0" t="0" r="2730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886C0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45pt,13.9pt" to="396.4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" strokecolor="black [3200]" strokeweight="1pt">
              <v:stroke joinstyle="miter"/>
              <w10:wrap anchorx="margin"/>
            </v:line>
          </w:pict>
        </mc:Fallback>
      </mc:AlternateContent>
    </w:r>
    <w:r>
      <w:tab/>
    </w:r>
    <w:r>
      <w:tab/>
    </w:r>
  </w:p>
  <w:p w14:paraId="0F0588B5" w14:textId="77777777" w:rsidR="000A63A7" w:rsidRDefault="00CC35B5" w:rsidP="000A63A7">
    <w:pPr>
      <w:pStyle w:val="Header"/>
      <w:tabs>
        <w:tab w:val="left" w:pos="16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E1"/>
    <w:rsid w:val="00001CDB"/>
    <w:rsid w:val="00394334"/>
    <w:rsid w:val="005A0BF0"/>
    <w:rsid w:val="00A52F5D"/>
    <w:rsid w:val="00B90DF6"/>
    <w:rsid w:val="00C36042"/>
    <w:rsid w:val="00CB3B1A"/>
    <w:rsid w:val="00CC35B5"/>
    <w:rsid w:val="00E40FE1"/>
    <w:rsid w:val="00F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AE992"/>
  <w15:chartTrackingRefBased/>
  <w15:docId w15:val="{CB51907E-A266-3E49-9E13-C3DC1C1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E1"/>
    <w:pPr>
      <w:spacing w:after="200" w:line="276" w:lineRule="auto"/>
    </w:pPr>
    <w:rPr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E40FE1"/>
    <w:rPr>
      <w:color w:val="0563C1" w:themeColor="hyperlink"/>
      <w:u w:val="single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E40FE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E40FE1"/>
    <w:rPr>
      <w:sz w:val="22"/>
      <w:szCs w:val="22"/>
    </w:rPr>
  </w:style>
  <w:style w:type="paragraph" w:styleId="Header">
    <w:name w:val="header"/>
    <w:basedOn w:val="Normal"/>
    <w:link w:val="HeaderKAR"/>
    <w:uiPriority w:val="99"/>
    <w:unhideWhenUsed/>
    <w:rsid w:val="00E40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40FE1"/>
    <w:rPr>
      <w:sz w:val="22"/>
      <w:szCs w:val="22"/>
    </w:rPr>
  </w:style>
  <w:style w:type="paragraph" w:styleId="Footer">
    <w:name w:val="footer"/>
    <w:basedOn w:val="Normal"/>
    <w:link w:val="FooterKAR"/>
    <w:uiPriority w:val="99"/>
    <w:unhideWhenUsed/>
    <w:rsid w:val="00E40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40FE1"/>
    <w:rPr>
      <w:sz w:val="22"/>
      <w:szCs w:val="22"/>
    </w:rPr>
  </w:style>
  <w:style w:type="paragraph" w:customStyle="1" w:styleId="Default">
    <w:name w:val="Default"/>
    <w:rsid w:val="00E40F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idakAdaSpasi">
    <w:name w:val="No Spacing"/>
    <w:link w:val="TidakAdaSpasiKAR"/>
    <w:uiPriority w:val="1"/>
    <w:qFormat/>
    <w:rsid w:val="00E40FE1"/>
    <w:rPr>
      <w:sz w:val="22"/>
      <w:szCs w:val="22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E40FE1"/>
    <w:rPr>
      <w:sz w:val="22"/>
      <w:szCs w:val="22"/>
      <w:lang w:val="en-US"/>
    </w:rPr>
  </w:style>
  <w:style w:type="table" w:styleId="TabelKisi4-Aksen4">
    <w:name w:val="Grid Table 4 Accent 4"/>
    <w:basedOn w:val="TabelNormal"/>
    <w:uiPriority w:val="49"/>
    <w:rsid w:val="00E40FE1"/>
    <w:rPr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4-Aksen3">
    <w:name w:val="Grid Table 4 Accent 3"/>
    <w:basedOn w:val="TabelNormal"/>
    <w:uiPriority w:val="49"/>
    <w:rsid w:val="00CB3B1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isiTabel">
    <w:name w:val="Table Grid"/>
    <w:basedOn w:val="TabelNormal"/>
    <w:uiPriority w:val="39"/>
    <w:rsid w:val="00C3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30651/aks.v1i1.300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issn.pdii.lipi.go.id/issn.cgi?daftar&amp;1479181587&amp;1&amp;&amp;" TargetMode="External"/><Relationship Id="rId2" Type="http://schemas.openxmlformats.org/officeDocument/2006/relationships/hyperlink" Target="http://issn.pdii.lipi.go.id/issn.cgi?daftar&amp;1471484914&amp;1&amp;&amp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2021-02-10T17:40:00Z</dcterms:created>
  <dcterms:modified xsi:type="dcterms:W3CDTF">2021-02-10T18:35:00Z</dcterms:modified>
</cp:coreProperties>
</file>